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C2" w:rsidRPr="005474C2" w:rsidRDefault="005474C2" w:rsidP="005474C2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Para Bauma,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nuevos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modelos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escala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1:50: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desde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la gran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excavadora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 cable hasta la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pequeña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manipuladora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telescópica</w:t>
      </w:r>
      <w:proofErr w:type="spellEnd"/>
    </w:p>
    <w:p w:rsidR="005474C2" w:rsidRPr="005474C2" w:rsidRDefault="005474C2" w:rsidP="005474C2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5474C2" w:rsidRPr="005474C2" w:rsidRDefault="005474C2" w:rsidP="005474C2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-US"/>
        </w:rPr>
      </w:pPr>
      <w:r>
        <w:rPr>
          <w:rFonts w:ascii="Arial" w:eastAsia="Klavika Regular" w:hAnsi="Arial" w:cs="Arial"/>
          <w:b/>
          <w:bCs/>
          <w:lang w:val="en"/>
        </w:rPr>
        <w:t xml:space="preserve">Con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motivo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Bauma,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abril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, SENNEBOGEN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prepara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una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serie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nuevos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modelos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escala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realizados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fundición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zinc. La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variedad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los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nuevos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modelos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alcanza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desde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la gran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excavadora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cable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sus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diferentes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versiones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, hasta la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fiel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reproducción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escala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la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manipuladora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355 E Multi Line,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presentada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en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2018.</w:t>
      </w:r>
    </w:p>
    <w:p w:rsidR="005474C2" w:rsidRPr="005474C2" w:rsidRDefault="005474C2" w:rsidP="005474C2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-US"/>
        </w:rPr>
      </w:pPr>
    </w:p>
    <w:p w:rsidR="005474C2" w:rsidRPr="005474C2" w:rsidRDefault="005474C2" w:rsidP="005474C2">
      <w:pPr>
        <w:spacing w:line="360" w:lineRule="auto"/>
        <w:rPr>
          <w:rFonts w:ascii="Arial" w:eastAsia="Klavika Regular" w:hAnsi="Arial" w:cs="Arial"/>
          <w:bCs/>
          <w:lang w:val="en-US"/>
        </w:rPr>
      </w:pPr>
      <w:r>
        <w:rPr>
          <w:rFonts w:ascii="Arial" w:eastAsia="Klavika Regular" w:hAnsi="Arial" w:cs="Arial"/>
          <w:lang w:val="en"/>
        </w:rPr>
        <w:t xml:space="preserve">A la </w:t>
      </w:r>
      <w:proofErr w:type="spellStart"/>
      <w:r>
        <w:rPr>
          <w:rFonts w:ascii="Arial" w:eastAsia="Klavika Regular" w:hAnsi="Arial" w:cs="Arial"/>
          <w:lang w:val="en"/>
        </w:rPr>
        <w:t>imponente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ampliación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realizada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durante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últimos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años</w:t>
      </w:r>
      <w:proofErr w:type="spellEnd"/>
      <w:r>
        <w:rPr>
          <w:rFonts w:ascii="Arial" w:eastAsia="Klavika Regular" w:hAnsi="Arial" w:cs="Arial"/>
          <w:lang w:val="en"/>
        </w:rPr>
        <w:t xml:space="preserve"> del </w:t>
      </w:r>
      <w:proofErr w:type="spellStart"/>
      <w:r>
        <w:rPr>
          <w:rFonts w:ascii="Arial" w:eastAsia="Klavika Regular" w:hAnsi="Arial" w:cs="Arial"/>
          <w:lang w:val="en"/>
        </w:rPr>
        <w:t>catálogo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productos</w:t>
      </w:r>
      <w:proofErr w:type="spellEnd"/>
      <w:r>
        <w:rPr>
          <w:rFonts w:ascii="Arial" w:eastAsia="Klavika Regular" w:hAnsi="Arial" w:cs="Arial"/>
          <w:lang w:val="en"/>
        </w:rPr>
        <w:t xml:space="preserve"> SENNEBOGEN,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lo que a </w:t>
      </w:r>
      <w:proofErr w:type="spellStart"/>
      <w:r>
        <w:rPr>
          <w:rFonts w:ascii="Arial" w:eastAsia="Klavika Regular" w:hAnsi="Arial" w:cs="Arial"/>
          <w:lang w:val="en"/>
        </w:rPr>
        <w:t>grúas</w:t>
      </w:r>
      <w:proofErr w:type="spellEnd"/>
      <w:r>
        <w:rPr>
          <w:rFonts w:ascii="Arial" w:eastAsia="Klavika Regular" w:hAnsi="Arial" w:cs="Arial"/>
          <w:lang w:val="en"/>
        </w:rPr>
        <w:t xml:space="preserve"> y </w:t>
      </w:r>
      <w:proofErr w:type="spellStart"/>
      <w:r>
        <w:rPr>
          <w:rFonts w:ascii="Arial" w:eastAsia="Klavika Regular" w:hAnsi="Arial" w:cs="Arial"/>
          <w:lang w:val="en"/>
        </w:rPr>
        <w:t>excavadoras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manipulación</w:t>
      </w:r>
      <w:proofErr w:type="spellEnd"/>
      <w:r>
        <w:rPr>
          <w:rFonts w:ascii="Arial" w:eastAsia="Klavika Regular" w:hAnsi="Arial" w:cs="Arial"/>
          <w:lang w:val="en"/>
        </w:rPr>
        <w:t xml:space="preserve"> se </w:t>
      </w:r>
      <w:proofErr w:type="spellStart"/>
      <w:r>
        <w:rPr>
          <w:rFonts w:ascii="Arial" w:eastAsia="Klavika Regular" w:hAnsi="Arial" w:cs="Arial"/>
          <w:lang w:val="en"/>
        </w:rPr>
        <w:t>refiere</w:t>
      </w:r>
      <w:proofErr w:type="spellEnd"/>
      <w:r>
        <w:rPr>
          <w:rFonts w:ascii="Arial" w:eastAsia="Klavika Regular" w:hAnsi="Arial" w:cs="Arial"/>
          <w:lang w:val="en"/>
        </w:rPr>
        <w:t xml:space="preserve">, le </w:t>
      </w:r>
      <w:proofErr w:type="spellStart"/>
      <w:r>
        <w:rPr>
          <w:rFonts w:ascii="Arial" w:eastAsia="Klavika Regular" w:hAnsi="Arial" w:cs="Arial"/>
          <w:lang w:val="en"/>
        </w:rPr>
        <w:t>sigue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ahora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respectiva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adaptación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modelos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escala</w:t>
      </w:r>
      <w:proofErr w:type="spellEnd"/>
      <w:r>
        <w:rPr>
          <w:rFonts w:ascii="Arial" w:eastAsia="Klavika Regular" w:hAnsi="Arial" w:cs="Arial"/>
          <w:lang w:val="en"/>
        </w:rPr>
        <w:t xml:space="preserve"> 1:50.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tienda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propia</w:t>
      </w:r>
      <w:proofErr w:type="spellEnd"/>
      <w:r>
        <w:rPr>
          <w:rFonts w:ascii="Arial" w:eastAsia="Klavika Regular" w:hAnsi="Arial" w:cs="Arial"/>
          <w:lang w:val="en"/>
        </w:rPr>
        <w:t xml:space="preserve">, SENNEBOGEN </w:t>
      </w:r>
      <w:proofErr w:type="spellStart"/>
      <w:r>
        <w:rPr>
          <w:rFonts w:ascii="Arial" w:eastAsia="Klavika Regular" w:hAnsi="Arial" w:cs="Arial"/>
          <w:lang w:val="en"/>
        </w:rPr>
        <w:t>ofrecerá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precios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atractivos</w:t>
      </w:r>
      <w:proofErr w:type="spellEnd"/>
      <w:r>
        <w:rPr>
          <w:rFonts w:ascii="Arial" w:eastAsia="Klavika Regular" w:hAnsi="Arial" w:cs="Arial"/>
          <w:lang w:val="en"/>
        </w:rPr>
        <w:t xml:space="preserve"> un total de 10 </w:t>
      </w:r>
      <w:proofErr w:type="spellStart"/>
      <w:r>
        <w:rPr>
          <w:rFonts w:ascii="Arial" w:eastAsia="Klavika Regular" w:hAnsi="Arial" w:cs="Arial"/>
          <w:lang w:val="en"/>
        </w:rPr>
        <w:t>nuevos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modelos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durante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celebración</w:t>
      </w:r>
      <w:proofErr w:type="spellEnd"/>
      <w:r>
        <w:rPr>
          <w:rFonts w:ascii="Arial" w:eastAsia="Klavika Regular" w:hAnsi="Arial" w:cs="Arial"/>
          <w:lang w:val="en"/>
        </w:rPr>
        <w:t xml:space="preserve"> de Bauma. Con </w:t>
      </w:r>
      <w:proofErr w:type="spellStart"/>
      <w:r>
        <w:rPr>
          <w:rFonts w:ascii="Arial" w:eastAsia="Klavika Regular" w:hAnsi="Arial" w:cs="Arial"/>
          <w:lang w:val="en"/>
        </w:rPr>
        <w:t>ello</w:t>
      </w:r>
      <w:proofErr w:type="spellEnd"/>
      <w:r>
        <w:rPr>
          <w:rFonts w:ascii="Arial" w:eastAsia="Klavika Regular" w:hAnsi="Arial" w:cs="Arial"/>
          <w:lang w:val="en"/>
        </w:rPr>
        <w:t xml:space="preserve">, no solo se </w:t>
      </w:r>
      <w:proofErr w:type="spellStart"/>
      <w:r>
        <w:rPr>
          <w:rFonts w:ascii="Arial" w:eastAsia="Klavika Regular" w:hAnsi="Arial" w:cs="Arial"/>
          <w:lang w:val="en"/>
        </w:rPr>
        <w:t>amplía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paleta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ejemplares</w:t>
      </w:r>
      <w:proofErr w:type="spellEnd"/>
      <w:r>
        <w:rPr>
          <w:rFonts w:ascii="Arial" w:eastAsia="Klavika Regular" w:hAnsi="Arial" w:cs="Arial"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lang w:val="en"/>
        </w:rPr>
        <w:t>escala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sino</w:t>
      </w:r>
      <w:proofErr w:type="spellEnd"/>
      <w:r>
        <w:rPr>
          <w:rFonts w:ascii="Arial" w:eastAsia="Klavika Regular" w:hAnsi="Arial" w:cs="Arial"/>
          <w:lang w:val="en"/>
        </w:rPr>
        <w:t xml:space="preserve"> que </w:t>
      </w:r>
      <w:proofErr w:type="spellStart"/>
      <w:r>
        <w:rPr>
          <w:rFonts w:ascii="Arial" w:eastAsia="Klavika Regular" w:hAnsi="Arial" w:cs="Arial"/>
          <w:lang w:val="en"/>
        </w:rPr>
        <w:t>además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aparecen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ellos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por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primera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vez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nuevos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diseños</w:t>
      </w:r>
      <w:proofErr w:type="spellEnd"/>
      <w:r>
        <w:rPr>
          <w:rFonts w:ascii="Arial" w:eastAsia="Klavika Regular" w:hAnsi="Arial" w:cs="Arial"/>
          <w:lang w:val="en"/>
        </w:rPr>
        <w:t xml:space="preserve"> de la </w:t>
      </w:r>
      <w:proofErr w:type="spellStart"/>
      <w:r>
        <w:rPr>
          <w:rFonts w:ascii="Arial" w:eastAsia="Klavika Regular" w:hAnsi="Arial" w:cs="Arial"/>
          <w:lang w:val="en"/>
        </w:rPr>
        <w:t>cabina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Multicab</w:t>
      </w:r>
      <w:proofErr w:type="spellEnd"/>
      <w:r>
        <w:rPr>
          <w:rFonts w:ascii="Arial" w:eastAsia="Klavika Regular" w:hAnsi="Arial" w:cs="Arial"/>
          <w:lang w:val="en"/>
        </w:rPr>
        <w:t xml:space="preserve"> y de la gran </w:t>
      </w:r>
      <w:proofErr w:type="spellStart"/>
      <w:r>
        <w:rPr>
          <w:rFonts w:ascii="Arial" w:eastAsia="Klavika Regular" w:hAnsi="Arial" w:cs="Arial"/>
          <w:lang w:val="en"/>
        </w:rPr>
        <w:t>Maxcab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</w:p>
    <w:p w:rsidR="005474C2" w:rsidRPr="005474C2" w:rsidRDefault="005474C2" w:rsidP="005474C2">
      <w:pPr>
        <w:spacing w:line="360" w:lineRule="auto"/>
        <w:rPr>
          <w:rFonts w:ascii="Arial" w:eastAsia="Klavika Regular" w:hAnsi="Arial" w:cs="Arial"/>
          <w:bCs/>
          <w:lang w:val="en-US"/>
        </w:rPr>
      </w:pPr>
    </w:p>
    <w:p w:rsidR="005474C2" w:rsidRDefault="005474C2" w:rsidP="005474C2">
      <w:pPr>
        <w:spacing w:line="360" w:lineRule="auto"/>
        <w:rPr>
          <w:rFonts w:ascii="Arial" w:eastAsia="Klavika Regular" w:hAnsi="Arial" w:cs="Arial"/>
          <w:bCs/>
        </w:rPr>
      </w:pPr>
      <w:r w:rsidRPr="005474C2">
        <w:rPr>
          <w:rFonts w:ascii="Arial" w:eastAsia="Klavika Regular" w:hAnsi="Arial" w:cs="Arial"/>
        </w:rPr>
        <w:t>Más información próximamente.</w:t>
      </w:r>
    </w:p>
    <w:p w:rsidR="005474C2" w:rsidRDefault="005474C2" w:rsidP="005474C2">
      <w:pPr>
        <w:spacing w:line="360" w:lineRule="auto"/>
        <w:rPr>
          <w:rFonts w:ascii="Arial" w:eastAsia="Klavika Regular" w:hAnsi="Arial" w:cs="Arial"/>
          <w:bCs/>
        </w:rPr>
      </w:pPr>
    </w:p>
    <w:p w:rsidR="005474C2" w:rsidRPr="003A49F4" w:rsidRDefault="005474C2" w:rsidP="005474C2">
      <w:pPr>
        <w:spacing w:line="360" w:lineRule="auto"/>
        <w:rPr>
          <w:rFonts w:ascii="Arial" w:eastAsia="Klavika Regular" w:hAnsi="Arial" w:cs="Arial"/>
          <w:b/>
          <w:bCs/>
        </w:rPr>
      </w:pPr>
      <w:r w:rsidRPr="005474C2">
        <w:rPr>
          <w:rFonts w:ascii="Arial" w:eastAsia="Klavika Regular" w:hAnsi="Arial" w:cs="Arial"/>
          <w:b/>
          <w:bCs/>
        </w:rPr>
        <w:t>Pie de foto:</w:t>
      </w:r>
    </w:p>
    <w:p w:rsidR="005474C2" w:rsidRPr="005474C2" w:rsidRDefault="005474C2" w:rsidP="005474C2">
      <w:pPr>
        <w:spacing w:line="360" w:lineRule="auto"/>
        <w:rPr>
          <w:rFonts w:ascii="Arial" w:eastAsia="Klavika Regular" w:hAnsi="Arial" w:cs="Arial"/>
          <w:bCs/>
          <w:i/>
          <w:lang w:val="en-US"/>
        </w:rPr>
      </w:pPr>
      <w:r>
        <w:rPr>
          <w:rFonts w:ascii="Arial" w:eastAsia="Klavika Regular" w:hAnsi="Arial" w:cs="Arial"/>
          <w:i/>
          <w:iCs/>
          <w:lang w:val="en"/>
        </w:rPr>
        <w:t xml:space="preserve">Con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los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10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nuevos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modelos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escala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, SENNEBOGEN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ofrece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a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coleccionistas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y amigos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una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atractiva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oferta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que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estará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disponible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durante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la feria Bauma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en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tienda</w:t>
      </w:r>
      <w:proofErr w:type="spellEnd"/>
      <w:r>
        <w:rPr>
          <w:rFonts w:ascii="Arial" w:eastAsia="Klavika Regular" w:hAnsi="Arial" w:cs="Arial"/>
          <w:i/>
          <w:i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i/>
          <w:iCs/>
          <w:lang w:val="en"/>
        </w:rPr>
        <w:t>propia</w:t>
      </w:r>
      <w:proofErr w:type="spellEnd"/>
      <w:r>
        <w:rPr>
          <w:rFonts w:ascii="Arial" w:eastAsia="Klavika Regular" w:hAnsi="Arial" w:cs="Arial"/>
          <w:i/>
          <w:iCs/>
          <w:lang w:val="en"/>
        </w:rPr>
        <w:t>.</w:t>
      </w:r>
    </w:p>
    <w:p w:rsidR="007F5064" w:rsidRPr="00395B1D" w:rsidRDefault="007F5064" w:rsidP="00395B1D">
      <w:pPr>
        <w:rPr>
          <w:lang w:val="en-US"/>
        </w:rPr>
      </w:pPr>
      <w:bookmarkStart w:id="0" w:name="_GoBack"/>
      <w:bookmarkEnd w:id="0"/>
    </w:p>
    <w:sectPr w:rsidR="007F5064" w:rsidRPr="00395B1D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5474C2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474C2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1178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2019-01-17T07:55:00Z</dcterms:created>
  <dcterms:modified xsi:type="dcterms:W3CDTF">2019-01-17T07:55:00Z</dcterms:modified>
</cp:coreProperties>
</file>