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55E" w:rsidRPr="0057755E" w:rsidRDefault="0057755E" w:rsidP="0057755E">
      <w:pPr>
        <w:spacing w:line="360" w:lineRule="auto"/>
        <w:rPr>
          <w:rFonts w:ascii="Arial" w:hAnsi="Arial" w:cs="Arial"/>
          <w:b/>
          <w:sz w:val="32"/>
          <w:szCs w:val="32"/>
          <w:u w:val="single"/>
          <w:lang w:val="en-US"/>
        </w:rPr>
      </w:pPr>
      <w:r>
        <w:rPr>
          <w:rFonts w:ascii="Arial" w:hAnsi="Arial" w:cs="Arial"/>
          <w:b/>
          <w:bCs/>
          <w:sz w:val="32"/>
          <w:szCs w:val="32"/>
          <w:u w:val="single"/>
          <w:lang w:val="en"/>
        </w:rPr>
        <w:t>New 1:50 scale models for bauma:  from large crawler cranes to small telescopic handlers</w:t>
      </w:r>
    </w:p>
    <w:p w:rsidR="0057755E" w:rsidRPr="0057755E" w:rsidRDefault="0057755E" w:rsidP="0057755E">
      <w:pPr>
        <w:spacing w:line="360" w:lineRule="auto"/>
        <w:rPr>
          <w:rFonts w:ascii="Arial" w:hAnsi="Arial" w:cs="Arial"/>
          <w:b/>
          <w:sz w:val="32"/>
          <w:szCs w:val="32"/>
          <w:u w:val="single"/>
          <w:lang w:val="en-US"/>
        </w:rPr>
      </w:pPr>
    </w:p>
    <w:p w:rsidR="0057755E" w:rsidRPr="0057755E" w:rsidRDefault="0057755E" w:rsidP="0057755E">
      <w:pPr>
        <w:autoSpaceDE w:val="0"/>
        <w:autoSpaceDN w:val="0"/>
        <w:adjustRightInd w:val="0"/>
        <w:spacing w:line="360" w:lineRule="auto"/>
        <w:jc w:val="both"/>
        <w:rPr>
          <w:rFonts w:ascii="Arial" w:eastAsia="Klavika Regular" w:hAnsi="Arial" w:cs="Arial"/>
          <w:b/>
          <w:lang w:val="en-US"/>
        </w:rPr>
      </w:pPr>
      <w:r>
        <w:rPr>
          <w:rFonts w:ascii="Arial" w:eastAsia="Klavika Regular" w:hAnsi="Arial" w:cs="Arial"/>
          <w:b/>
          <w:bCs/>
          <w:lang w:val="en"/>
        </w:rPr>
        <w:t xml:space="preserve">SENNEBOGEN is bringing out a range of new, high-quality, zinc die-cast scale models in time for bauma in April. The new models range from large crawler cranes in different designs to a scale replica of the 355 E multi line </w:t>
      </w:r>
      <w:proofErr w:type="spellStart"/>
      <w:r>
        <w:rPr>
          <w:rFonts w:ascii="Arial" w:eastAsia="Klavika Regular" w:hAnsi="Arial" w:cs="Arial"/>
          <w:b/>
          <w:bCs/>
          <w:lang w:val="en"/>
        </w:rPr>
        <w:t>telehandler</w:t>
      </w:r>
      <w:proofErr w:type="spellEnd"/>
      <w:r>
        <w:rPr>
          <w:rFonts w:ascii="Arial" w:eastAsia="Klavika Regular" w:hAnsi="Arial" w:cs="Arial"/>
          <w:b/>
          <w:bCs/>
          <w:lang w:val="en"/>
        </w:rPr>
        <w:t xml:space="preserve"> introduced in 2018.</w:t>
      </w:r>
    </w:p>
    <w:p w:rsidR="0057755E" w:rsidRPr="0057755E" w:rsidRDefault="0057755E" w:rsidP="0057755E">
      <w:pPr>
        <w:autoSpaceDE w:val="0"/>
        <w:autoSpaceDN w:val="0"/>
        <w:adjustRightInd w:val="0"/>
        <w:spacing w:line="360" w:lineRule="auto"/>
        <w:jc w:val="both"/>
        <w:rPr>
          <w:rFonts w:ascii="Arial" w:eastAsia="Klavika Regular" w:hAnsi="Arial" w:cs="Arial"/>
          <w:b/>
          <w:lang w:val="en-US"/>
        </w:rPr>
      </w:pPr>
    </w:p>
    <w:p w:rsidR="0057755E" w:rsidRPr="0057755E" w:rsidRDefault="0057755E" w:rsidP="0057755E">
      <w:pPr>
        <w:spacing w:line="360" w:lineRule="auto"/>
        <w:rPr>
          <w:rFonts w:ascii="Arial" w:eastAsia="Klavika Regular" w:hAnsi="Arial" w:cs="Arial"/>
          <w:bCs/>
          <w:lang w:val="en-US"/>
        </w:rPr>
      </w:pPr>
      <w:r>
        <w:rPr>
          <w:rFonts w:ascii="Arial" w:eastAsia="Klavika Regular" w:hAnsi="Arial" w:cs="Arial"/>
          <w:lang w:val="en"/>
        </w:rPr>
        <w:t xml:space="preserve">As SENNEBOGEN's crane and material handler product ranges have expanded both upwards and downwards over the last few years, it is only right that the 1:50 scale model range follows suit. SENNEBOGEN will have a total of 10 new models on offer at attractive trade fair prices in its fan shop. It is not just the model range that is expanding, but for the first time the new </w:t>
      </w:r>
      <w:proofErr w:type="spellStart"/>
      <w:r>
        <w:rPr>
          <w:rFonts w:ascii="Arial" w:eastAsia="Klavika Regular" w:hAnsi="Arial" w:cs="Arial"/>
          <w:lang w:val="en"/>
        </w:rPr>
        <w:t>multicab</w:t>
      </w:r>
      <w:proofErr w:type="spellEnd"/>
      <w:r>
        <w:rPr>
          <w:rFonts w:ascii="Arial" w:eastAsia="Klavika Regular" w:hAnsi="Arial" w:cs="Arial"/>
          <w:lang w:val="en"/>
        </w:rPr>
        <w:t xml:space="preserve"> and larger </w:t>
      </w:r>
      <w:proofErr w:type="spellStart"/>
      <w:r>
        <w:rPr>
          <w:rFonts w:ascii="Arial" w:eastAsia="Klavika Regular" w:hAnsi="Arial" w:cs="Arial"/>
          <w:lang w:val="en"/>
        </w:rPr>
        <w:t>Maxcab</w:t>
      </w:r>
      <w:proofErr w:type="spellEnd"/>
      <w:r>
        <w:rPr>
          <w:rFonts w:ascii="Arial" w:eastAsia="Klavika Regular" w:hAnsi="Arial" w:cs="Arial"/>
          <w:lang w:val="en"/>
        </w:rPr>
        <w:t xml:space="preserve"> versions of the cab have been used on the SENNEBOGEN models. </w:t>
      </w:r>
    </w:p>
    <w:p w:rsidR="0057755E" w:rsidRPr="0057755E" w:rsidRDefault="0057755E" w:rsidP="0057755E">
      <w:pPr>
        <w:spacing w:line="360" w:lineRule="auto"/>
        <w:rPr>
          <w:rFonts w:ascii="Arial" w:eastAsia="Klavika Regular" w:hAnsi="Arial" w:cs="Arial"/>
          <w:bCs/>
          <w:lang w:val="en-US"/>
        </w:rPr>
      </w:pPr>
    </w:p>
    <w:p w:rsidR="0057755E" w:rsidRPr="0057755E" w:rsidRDefault="0057755E" w:rsidP="0057755E">
      <w:pPr>
        <w:spacing w:line="360" w:lineRule="auto"/>
        <w:rPr>
          <w:rFonts w:ascii="Arial" w:eastAsia="Klavika Regular" w:hAnsi="Arial" w:cs="Arial"/>
          <w:bCs/>
          <w:lang w:val="en-US"/>
        </w:rPr>
      </w:pPr>
      <w:r>
        <w:rPr>
          <w:rFonts w:ascii="Arial" w:eastAsia="Klavika Regular" w:hAnsi="Arial" w:cs="Arial"/>
          <w:lang w:val="en"/>
        </w:rPr>
        <w:t>More detailed information to follow.</w:t>
      </w:r>
    </w:p>
    <w:p w:rsidR="0057755E" w:rsidRPr="0057755E" w:rsidRDefault="0057755E" w:rsidP="0057755E">
      <w:pPr>
        <w:spacing w:line="360" w:lineRule="auto"/>
        <w:rPr>
          <w:rFonts w:ascii="Arial" w:eastAsia="Klavika Regular" w:hAnsi="Arial" w:cs="Arial"/>
          <w:bCs/>
          <w:lang w:val="en-US"/>
        </w:rPr>
      </w:pPr>
    </w:p>
    <w:p w:rsidR="0057755E" w:rsidRPr="0057755E" w:rsidRDefault="0057755E" w:rsidP="0057755E">
      <w:pPr>
        <w:spacing w:line="360" w:lineRule="auto"/>
        <w:rPr>
          <w:rFonts w:ascii="Arial" w:eastAsia="Klavika Regular" w:hAnsi="Arial" w:cs="Arial"/>
          <w:b/>
          <w:bCs/>
          <w:lang w:val="en-US"/>
        </w:rPr>
      </w:pPr>
      <w:r>
        <w:rPr>
          <w:rFonts w:ascii="Arial" w:eastAsia="Klavika Regular" w:hAnsi="Arial" w:cs="Arial"/>
          <w:b/>
          <w:bCs/>
          <w:lang w:val="en"/>
        </w:rPr>
        <w:t>Image caption:</w:t>
      </w:r>
    </w:p>
    <w:p w:rsidR="0057755E" w:rsidRPr="0057755E" w:rsidRDefault="0057755E" w:rsidP="0057755E">
      <w:pPr>
        <w:spacing w:line="360" w:lineRule="auto"/>
        <w:rPr>
          <w:rFonts w:ascii="Arial" w:eastAsia="Klavika Regular" w:hAnsi="Arial" w:cs="Arial"/>
          <w:bCs/>
          <w:i/>
          <w:lang w:val="en-US"/>
        </w:rPr>
      </w:pPr>
      <w:r>
        <w:rPr>
          <w:rFonts w:ascii="Arial" w:eastAsia="Klavika Regular" w:hAnsi="Arial" w:cs="Arial"/>
          <w:i/>
          <w:iCs/>
          <w:lang w:val="en"/>
        </w:rPr>
        <w:t>With 10 new scale models available at bauma, SENNEBOGEN has an attractive range for collectors and fans available in its trade fair shop.</w:t>
      </w:r>
    </w:p>
    <w:p w:rsidR="007F5064" w:rsidRPr="0057755E" w:rsidRDefault="007F5064" w:rsidP="0057755E">
      <w:pPr>
        <w:rPr>
          <w:lang w:val="en-US"/>
        </w:rPr>
      </w:pPr>
      <w:bookmarkStart w:id="0" w:name="_GoBack"/>
      <w:bookmarkEnd w:id="0"/>
    </w:p>
    <w:sectPr w:rsidR="007F5064" w:rsidRPr="0057755E"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57755E">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7755E"/>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999</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2019-01-17T07:53:00Z</dcterms:created>
  <dcterms:modified xsi:type="dcterms:W3CDTF">2019-01-17T07:53:00Z</dcterms:modified>
</cp:coreProperties>
</file>