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7CD" w:rsidRPr="00225B02" w:rsidRDefault="00BE57CD" w:rsidP="00BE57CD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sz w:val="32"/>
          <w:szCs w:val="32"/>
          <w:u w:val="single"/>
        </w:rPr>
        <w:t>Колесный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портовый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кран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 SENNEBOGEN 9300 E –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гибкость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 в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эксплуатации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 в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сочетании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 с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максимальным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удобством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 в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обслуживании</w:t>
      </w:r>
      <w:proofErr w:type="spellEnd"/>
    </w:p>
    <w:p w:rsidR="00BE57CD" w:rsidRDefault="00BE57CD" w:rsidP="00BE57CD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b/>
        </w:rPr>
      </w:pPr>
    </w:p>
    <w:p w:rsidR="00BE57CD" w:rsidRDefault="00BE57CD" w:rsidP="00BE57CD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b/>
        </w:rPr>
      </w:pPr>
      <w:proofErr w:type="spellStart"/>
      <w:r>
        <w:rPr>
          <w:rFonts w:ascii="Arial" w:eastAsia="Klavika Regular" w:hAnsi="Arial" w:cs="Arial"/>
          <w:b/>
        </w:rPr>
        <w:t>Недавно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компания</w:t>
      </w:r>
      <w:proofErr w:type="spellEnd"/>
      <w:r>
        <w:rPr>
          <w:rFonts w:ascii="Arial" w:eastAsia="Klavika Regular" w:hAnsi="Arial" w:cs="Arial"/>
          <w:b/>
        </w:rPr>
        <w:t xml:space="preserve"> SENNEBOGEN, </w:t>
      </w:r>
      <w:proofErr w:type="spellStart"/>
      <w:r>
        <w:rPr>
          <w:rFonts w:ascii="Arial" w:eastAsia="Klavika Regular" w:hAnsi="Arial" w:cs="Arial"/>
          <w:b/>
        </w:rPr>
        <w:t>производитель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кранов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из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Нижней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Баварии</w:t>
      </w:r>
      <w:proofErr w:type="spellEnd"/>
      <w:r>
        <w:rPr>
          <w:rFonts w:ascii="Arial" w:eastAsia="Klavika Regular" w:hAnsi="Arial" w:cs="Arial"/>
          <w:b/>
        </w:rPr>
        <w:t xml:space="preserve">, </w:t>
      </w:r>
      <w:proofErr w:type="spellStart"/>
      <w:r>
        <w:rPr>
          <w:rFonts w:ascii="Arial" w:eastAsia="Klavika Regular" w:hAnsi="Arial" w:cs="Arial"/>
          <w:b/>
        </w:rPr>
        <w:t>вывела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на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рынок</w:t>
      </w:r>
      <w:proofErr w:type="spellEnd"/>
      <w:r>
        <w:rPr>
          <w:rFonts w:ascii="Arial" w:eastAsia="Klavika Regular" w:hAnsi="Arial" w:cs="Arial"/>
          <w:b/>
        </w:rPr>
        <w:t xml:space="preserve"> SENNEBOGEN 9300 E – </w:t>
      </w:r>
      <w:proofErr w:type="spellStart"/>
      <w:r>
        <w:rPr>
          <w:rFonts w:ascii="Arial" w:eastAsia="Klavika Regular" w:hAnsi="Arial" w:cs="Arial"/>
          <w:b/>
        </w:rPr>
        <w:t>современный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колесный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портовый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кран</w:t>
      </w:r>
      <w:proofErr w:type="spellEnd"/>
      <w:r>
        <w:rPr>
          <w:rFonts w:ascii="Arial" w:eastAsia="Klavika Regular" w:hAnsi="Arial" w:cs="Arial"/>
          <w:b/>
        </w:rPr>
        <w:t xml:space="preserve"> с </w:t>
      </w:r>
      <w:proofErr w:type="spellStart"/>
      <w:r>
        <w:rPr>
          <w:rFonts w:ascii="Arial" w:eastAsia="Klavika Regular" w:hAnsi="Arial" w:cs="Arial"/>
          <w:b/>
        </w:rPr>
        <w:t>рабочим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радиусом</w:t>
      </w:r>
      <w:proofErr w:type="spellEnd"/>
      <w:r>
        <w:rPr>
          <w:rFonts w:ascii="Arial" w:eastAsia="Klavika Regular" w:hAnsi="Arial" w:cs="Arial"/>
          <w:b/>
        </w:rPr>
        <w:t xml:space="preserve"> 40 м и </w:t>
      </w:r>
      <w:proofErr w:type="spellStart"/>
      <w:r>
        <w:rPr>
          <w:rFonts w:ascii="Arial" w:eastAsia="Klavika Regular" w:hAnsi="Arial" w:cs="Arial"/>
          <w:b/>
        </w:rPr>
        <w:t>грузоподъемностью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до</w:t>
      </w:r>
      <w:proofErr w:type="spellEnd"/>
      <w:r>
        <w:rPr>
          <w:rFonts w:ascii="Arial" w:eastAsia="Klavika Regular" w:hAnsi="Arial" w:cs="Arial"/>
          <w:b/>
        </w:rPr>
        <w:t xml:space="preserve"> 90 т. С </w:t>
      </w:r>
      <w:proofErr w:type="spellStart"/>
      <w:r>
        <w:rPr>
          <w:rFonts w:ascii="Arial" w:eastAsia="Klavika Regular" w:hAnsi="Arial" w:cs="Arial"/>
          <w:b/>
        </w:rPr>
        <w:t>увеличением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спроса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очередные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машины</w:t>
      </w:r>
      <w:proofErr w:type="spellEnd"/>
      <w:r>
        <w:rPr>
          <w:rFonts w:ascii="Arial" w:eastAsia="Klavika Regular" w:hAnsi="Arial" w:cs="Arial"/>
          <w:b/>
        </w:rPr>
        <w:t xml:space="preserve"> с </w:t>
      </w:r>
      <w:proofErr w:type="spellStart"/>
      <w:r>
        <w:rPr>
          <w:rFonts w:ascii="Arial" w:eastAsia="Klavika Regular" w:hAnsi="Arial" w:cs="Arial"/>
          <w:b/>
        </w:rPr>
        <w:t>начала</w:t>
      </w:r>
      <w:proofErr w:type="spellEnd"/>
      <w:r>
        <w:rPr>
          <w:rFonts w:ascii="Arial" w:eastAsia="Klavika Regular" w:hAnsi="Arial" w:cs="Arial"/>
          <w:b/>
        </w:rPr>
        <w:t xml:space="preserve"> 2019 </w:t>
      </w:r>
      <w:proofErr w:type="spellStart"/>
      <w:r>
        <w:rPr>
          <w:rFonts w:ascii="Arial" w:eastAsia="Klavika Regular" w:hAnsi="Arial" w:cs="Arial"/>
          <w:b/>
        </w:rPr>
        <w:t>года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поставляются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клиентам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по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всему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миру</w:t>
      </w:r>
      <w:proofErr w:type="spellEnd"/>
      <w:r>
        <w:rPr>
          <w:rFonts w:ascii="Arial" w:eastAsia="Klavika Regular" w:hAnsi="Arial" w:cs="Arial"/>
          <w:b/>
        </w:rPr>
        <w:t xml:space="preserve">. </w:t>
      </w:r>
      <w:proofErr w:type="spellStart"/>
      <w:r>
        <w:rPr>
          <w:rFonts w:ascii="Arial" w:eastAsia="Klavika Regular" w:hAnsi="Arial" w:cs="Arial"/>
          <w:b/>
        </w:rPr>
        <w:t>Во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время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выставки</w:t>
      </w:r>
      <w:proofErr w:type="spellEnd"/>
      <w:r>
        <w:rPr>
          <w:rFonts w:ascii="Arial" w:eastAsia="Klavika Regular" w:hAnsi="Arial" w:cs="Arial"/>
          <w:b/>
        </w:rPr>
        <w:t xml:space="preserve"> bauma </w:t>
      </w:r>
      <w:proofErr w:type="spellStart"/>
      <w:r>
        <w:rPr>
          <w:rFonts w:ascii="Arial" w:eastAsia="Klavika Regular" w:hAnsi="Arial" w:cs="Arial"/>
          <w:b/>
        </w:rPr>
        <w:t>компания</w:t>
      </w:r>
      <w:proofErr w:type="spellEnd"/>
      <w:r>
        <w:rPr>
          <w:rFonts w:ascii="Arial" w:eastAsia="Klavika Regular" w:hAnsi="Arial" w:cs="Arial"/>
          <w:b/>
        </w:rPr>
        <w:t xml:space="preserve"> SENNEBOGEN </w:t>
      </w:r>
      <w:proofErr w:type="spellStart"/>
      <w:r>
        <w:rPr>
          <w:rFonts w:ascii="Arial" w:eastAsia="Klavika Regular" w:hAnsi="Arial" w:cs="Arial"/>
          <w:b/>
        </w:rPr>
        <w:t>демонстрирует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последнее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поколение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крана</w:t>
      </w:r>
      <w:proofErr w:type="spellEnd"/>
      <w:r>
        <w:rPr>
          <w:rFonts w:ascii="Arial" w:eastAsia="Klavika Regular" w:hAnsi="Arial" w:cs="Arial"/>
          <w:b/>
        </w:rPr>
        <w:t xml:space="preserve"> 9300 E </w:t>
      </w:r>
      <w:proofErr w:type="spellStart"/>
      <w:r>
        <w:rPr>
          <w:rFonts w:ascii="Arial" w:eastAsia="Klavika Regular" w:hAnsi="Arial" w:cs="Arial"/>
          <w:b/>
        </w:rPr>
        <w:t>на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территории</w:t>
      </w:r>
      <w:proofErr w:type="spellEnd"/>
      <w:r>
        <w:rPr>
          <w:rFonts w:ascii="Arial" w:eastAsia="Klavika Regular" w:hAnsi="Arial" w:cs="Arial"/>
          <w:b/>
        </w:rPr>
        <w:t xml:space="preserve"> </w:t>
      </w:r>
      <w:proofErr w:type="spellStart"/>
      <w:r>
        <w:rPr>
          <w:rFonts w:ascii="Arial" w:eastAsia="Klavika Regular" w:hAnsi="Arial" w:cs="Arial"/>
          <w:b/>
        </w:rPr>
        <w:t>компании</w:t>
      </w:r>
      <w:proofErr w:type="spellEnd"/>
      <w:r>
        <w:rPr>
          <w:rFonts w:ascii="Arial" w:eastAsia="Klavika Regular" w:hAnsi="Arial" w:cs="Arial"/>
          <w:b/>
        </w:rPr>
        <w:t xml:space="preserve"> в </w:t>
      </w:r>
      <w:proofErr w:type="spellStart"/>
      <w:r>
        <w:rPr>
          <w:rFonts w:ascii="Arial" w:eastAsia="Klavika Regular" w:hAnsi="Arial" w:cs="Arial"/>
          <w:b/>
        </w:rPr>
        <w:t>Штраубинге</w:t>
      </w:r>
      <w:proofErr w:type="spellEnd"/>
      <w:r>
        <w:rPr>
          <w:rFonts w:ascii="Arial" w:eastAsia="Klavika Regular" w:hAnsi="Arial" w:cs="Arial"/>
          <w:b/>
        </w:rPr>
        <w:t>.</w:t>
      </w:r>
    </w:p>
    <w:p w:rsidR="00BE57CD" w:rsidRDefault="00BE57CD" w:rsidP="00BE57CD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b/>
        </w:rPr>
      </w:pPr>
    </w:p>
    <w:p w:rsidR="00BE57CD" w:rsidRPr="00FA332D" w:rsidRDefault="00BE57CD" w:rsidP="00BE57CD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</w:rPr>
      </w:pPr>
      <w:r>
        <w:rPr>
          <w:rFonts w:ascii="Arial" w:eastAsia="Klavika Regular" w:hAnsi="Arial" w:cs="Arial"/>
        </w:rPr>
        <w:t xml:space="preserve">SENNEBOGEN 9300 E </w:t>
      </w:r>
      <w:proofErr w:type="spellStart"/>
      <w:r>
        <w:rPr>
          <w:rFonts w:ascii="Arial" w:eastAsia="Klavika Regular" w:hAnsi="Arial" w:cs="Arial"/>
        </w:rPr>
        <w:t>спроектирован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как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колесный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портовый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кран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для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перевалки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сложных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штучных</w:t>
      </w:r>
      <w:proofErr w:type="spellEnd"/>
      <w:r>
        <w:rPr>
          <w:rFonts w:ascii="Arial" w:eastAsia="Klavika Regular" w:hAnsi="Arial" w:cs="Arial"/>
        </w:rPr>
        <w:t xml:space="preserve"> и </w:t>
      </w:r>
      <w:proofErr w:type="spellStart"/>
      <w:r>
        <w:rPr>
          <w:rFonts w:ascii="Arial" w:eastAsia="Klavika Regular" w:hAnsi="Arial" w:cs="Arial"/>
        </w:rPr>
        <w:t>насыпных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грузов</w:t>
      </w:r>
      <w:proofErr w:type="spellEnd"/>
      <w:r>
        <w:rPr>
          <w:rFonts w:ascii="Arial" w:eastAsia="Klavika Regular" w:hAnsi="Arial" w:cs="Arial"/>
        </w:rPr>
        <w:t xml:space="preserve">. </w:t>
      </w:r>
      <w:proofErr w:type="spellStart"/>
      <w:r>
        <w:rPr>
          <w:rFonts w:ascii="Arial" w:eastAsia="Klavika Regular" w:hAnsi="Arial" w:cs="Arial"/>
        </w:rPr>
        <w:t>Машина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может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быть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изготовлена</w:t>
      </w:r>
      <w:proofErr w:type="spellEnd"/>
      <w:r>
        <w:rPr>
          <w:rFonts w:ascii="Arial" w:eastAsia="Klavika Regular" w:hAnsi="Arial" w:cs="Arial"/>
        </w:rPr>
        <w:t xml:space="preserve"> в 2-канатном и 4-канатном </w:t>
      </w:r>
      <w:proofErr w:type="spellStart"/>
      <w:r>
        <w:rPr>
          <w:rFonts w:ascii="Arial" w:eastAsia="Klavika Regular" w:hAnsi="Arial" w:cs="Arial"/>
        </w:rPr>
        <w:t>исполнении</w:t>
      </w:r>
      <w:proofErr w:type="spellEnd"/>
      <w:r>
        <w:rPr>
          <w:rFonts w:ascii="Arial" w:eastAsia="Klavika Regular" w:hAnsi="Arial" w:cs="Arial"/>
        </w:rPr>
        <w:t xml:space="preserve">. </w:t>
      </w:r>
      <w:proofErr w:type="spellStart"/>
      <w:r>
        <w:rPr>
          <w:rFonts w:ascii="Arial" w:eastAsia="Klavika Regular" w:hAnsi="Arial" w:cs="Arial"/>
        </w:rPr>
        <w:t>Концепция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колесного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крана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является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интересным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решением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для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множества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портов</w:t>
      </w:r>
      <w:proofErr w:type="spellEnd"/>
      <w:r>
        <w:rPr>
          <w:rFonts w:ascii="Arial" w:eastAsia="Klavika Regular" w:hAnsi="Arial" w:cs="Arial"/>
        </w:rPr>
        <w:t xml:space="preserve">, </w:t>
      </w:r>
      <w:proofErr w:type="spellStart"/>
      <w:r>
        <w:rPr>
          <w:rFonts w:ascii="Arial" w:eastAsia="Klavika Regular" w:hAnsi="Arial" w:cs="Arial"/>
        </w:rPr>
        <w:t>поскольку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его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технические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характеристики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допускают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выполнение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широкого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спектра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задач</w:t>
      </w:r>
      <w:proofErr w:type="spellEnd"/>
      <w:r>
        <w:rPr>
          <w:rFonts w:ascii="Arial" w:eastAsia="Klavika Regular" w:hAnsi="Arial" w:cs="Arial"/>
        </w:rPr>
        <w:t xml:space="preserve">. </w:t>
      </w:r>
      <w:proofErr w:type="spellStart"/>
      <w:r>
        <w:rPr>
          <w:rFonts w:ascii="Arial" w:eastAsia="Klavika Regular" w:hAnsi="Arial" w:cs="Arial"/>
        </w:rPr>
        <w:t>Рабочий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радиус</w:t>
      </w:r>
      <w:proofErr w:type="spellEnd"/>
      <w:r>
        <w:rPr>
          <w:rFonts w:ascii="Arial" w:eastAsia="Klavika Regular" w:hAnsi="Arial" w:cs="Arial"/>
        </w:rPr>
        <w:t xml:space="preserve"> 40 м </w:t>
      </w:r>
      <w:proofErr w:type="spellStart"/>
      <w:r>
        <w:rPr>
          <w:rFonts w:ascii="Arial" w:eastAsia="Klavika Regular" w:hAnsi="Arial" w:cs="Arial"/>
        </w:rPr>
        <w:t>позволяет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крану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обслуживать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суда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вплоть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до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типа</w:t>
      </w:r>
      <w:proofErr w:type="spellEnd"/>
      <w:r>
        <w:rPr>
          <w:rFonts w:ascii="Arial" w:eastAsia="Klavika Regular" w:hAnsi="Arial" w:cs="Arial"/>
        </w:rPr>
        <w:t xml:space="preserve"> "</w:t>
      </w:r>
      <w:proofErr w:type="spellStart"/>
      <w:r>
        <w:rPr>
          <w:rFonts w:ascii="Arial" w:eastAsia="Klavika Regular" w:hAnsi="Arial" w:cs="Arial"/>
        </w:rPr>
        <w:t>Панамакс</w:t>
      </w:r>
      <w:proofErr w:type="spellEnd"/>
      <w:r>
        <w:rPr>
          <w:rFonts w:ascii="Arial" w:eastAsia="Klavika Regular" w:hAnsi="Arial" w:cs="Arial"/>
        </w:rPr>
        <w:t xml:space="preserve">", </w:t>
      </w:r>
      <w:proofErr w:type="spellStart"/>
      <w:r>
        <w:rPr>
          <w:rFonts w:ascii="Arial" w:eastAsia="Klavika Regular" w:hAnsi="Arial" w:cs="Arial"/>
        </w:rPr>
        <w:t>осуществляя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перевалку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насыпных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грузов</w:t>
      </w:r>
      <w:proofErr w:type="spellEnd"/>
      <w:r>
        <w:rPr>
          <w:rFonts w:ascii="Arial" w:eastAsia="Klavika Regular" w:hAnsi="Arial" w:cs="Arial"/>
        </w:rPr>
        <w:t xml:space="preserve"> и </w:t>
      </w:r>
      <w:proofErr w:type="spellStart"/>
      <w:r>
        <w:rPr>
          <w:rFonts w:ascii="Arial" w:eastAsia="Klavika Regular" w:hAnsi="Arial" w:cs="Arial"/>
        </w:rPr>
        <w:t>перегрузку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контейнеров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со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стандартных</w:t>
      </w:r>
      <w:proofErr w:type="spellEnd"/>
      <w:r>
        <w:rPr>
          <w:rFonts w:ascii="Arial" w:eastAsia="Klavika Regular" w:hAnsi="Arial" w:cs="Arial"/>
        </w:rPr>
        <w:t xml:space="preserve"> и </w:t>
      </w:r>
      <w:proofErr w:type="spellStart"/>
      <w:r>
        <w:rPr>
          <w:rFonts w:ascii="Arial" w:eastAsia="Klavika Regular" w:hAnsi="Arial" w:cs="Arial"/>
        </w:rPr>
        <w:t>фидерных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судов</w:t>
      </w:r>
      <w:proofErr w:type="spellEnd"/>
      <w:r>
        <w:rPr>
          <w:rFonts w:ascii="Arial" w:eastAsia="Klavika Regular" w:hAnsi="Arial" w:cs="Arial"/>
        </w:rPr>
        <w:t xml:space="preserve">. В </w:t>
      </w:r>
      <w:proofErr w:type="spellStart"/>
      <w:r>
        <w:rPr>
          <w:rFonts w:ascii="Arial" w:eastAsia="Klavika Regular" w:hAnsi="Arial" w:cs="Arial"/>
        </w:rPr>
        <w:t>то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же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время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этот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кран</w:t>
      </w:r>
      <w:proofErr w:type="spellEnd"/>
      <w:r>
        <w:rPr>
          <w:rFonts w:ascii="Arial" w:eastAsia="Klavika Regular" w:hAnsi="Arial" w:cs="Arial"/>
        </w:rPr>
        <w:t xml:space="preserve"> с </w:t>
      </w:r>
      <w:proofErr w:type="spellStart"/>
      <w:r>
        <w:rPr>
          <w:rFonts w:ascii="Arial" w:eastAsia="Klavika Regular" w:hAnsi="Arial" w:cs="Arial"/>
        </w:rPr>
        <w:t>грузоподъемностью</w:t>
      </w:r>
      <w:proofErr w:type="spellEnd"/>
      <w:r>
        <w:rPr>
          <w:rFonts w:ascii="Arial" w:eastAsia="Klavika Regular" w:hAnsi="Arial" w:cs="Arial"/>
        </w:rPr>
        <w:t xml:space="preserve"> 90 т и </w:t>
      </w:r>
      <w:proofErr w:type="spellStart"/>
      <w:r>
        <w:rPr>
          <w:rFonts w:ascii="Arial" w:eastAsia="Klavika Regular" w:hAnsi="Arial" w:cs="Arial"/>
        </w:rPr>
        <w:t>вылетом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стрелы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около</w:t>
      </w:r>
      <w:proofErr w:type="spellEnd"/>
      <w:r>
        <w:rPr>
          <w:rFonts w:ascii="Arial" w:eastAsia="Klavika Regular" w:hAnsi="Arial" w:cs="Arial"/>
        </w:rPr>
        <w:t xml:space="preserve"> 20 м </w:t>
      </w:r>
      <w:proofErr w:type="spellStart"/>
      <w:r>
        <w:rPr>
          <w:rFonts w:ascii="Arial" w:eastAsia="Klavika Regular" w:hAnsi="Arial" w:cs="Arial"/>
        </w:rPr>
        <w:t>является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привлекательным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решением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для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перевалки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тяжеловесных</w:t>
      </w:r>
      <w:proofErr w:type="spellEnd"/>
      <w:r>
        <w:rPr>
          <w:rFonts w:ascii="Arial" w:eastAsia="Klavika Regular" w:hAnsi="Arial" w:cs="Arial"/>
        </w:rPr>
        <w:t xml:space="preserve"> и </w:t>
      </w:r>
      <w:proofErr w:type="spellStart"/>
      <w:r>
        <w:rPr>
          <w:rFonts w:ascii="Arial" w:eastAsia="Klavika Regular" w:hAnsi="Arial" w:cs="Arial"/>
        </w:rPr>
        <w:t>штучных</w:t>
      </w:r>
      <w:proofErr w:type="spellEnd"/>
      <w:r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</w:rPr>
        <w:t>грузов</w:t>
      </w:r>
      <w:proofErr w:type="spellEnd"/>
      <w:r>
        <w:rPr>
          <w:rFonts w:ascii="Arial" w:eastAsia="Klavika Regular" w:hAnsi="Arial" w:cs="Arial"/>
        </w:rPr>
        <w:t>.</w:t>
      </w:r>
    </w:p>
    <w:p w:rsidR="00BE57CD" w:rsidRDefault="00BE57CD" w:rsidP="00BE57CD">
      <w:pPr>
        <w:spacing w:line="360" w:lineRule="auto"/>
        <w:rPr>
          <w:rFonts w:ascii="Arial" w:eastAsia="Klavika Regular" w:hAnsi="Arial" w:cs="Arial"/>
          <w:bCs/>
        </w:rPr>
      </w:pPr>
    </w:p>
    <w:p w:rsidR="00BE57CD" w:rsidRPr="00FA332D" w:rsidRDefault="00BE57CD" w:rsidP="00BE57CD">
      <w:pPr>
        <w:spacing w:line="360" w:lineRule="auto"/>
        <w:rPr>
          <w:rFonts w:ascii="Arial" w:eastAsia="Klavika Regular" w:hAnsi="Arial" w:cs="Arial"/>
          <w:bCs/>
        </w:rPr>
      </w:pPr>
      <w:proofErr w:type="spellStart"/>
      <w:r>
        <w:rPr>
          <w:rFonts w:ascii="Arial" w:eastAsia="Klavika Regular" w:hAnsi="Arial" w:cs="Arial"/>
          <w:b/>
          <w:bCs/>
        </w:rPr>
        <w:t>Не</w:t>
      </w:r>
      <w:proofErr w:type="spellEnd"/>
      <w:r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</w:rPr>
        <w:t>имеет</w:t>
      </w:r>
      <w:proofErr w:type="spellEnd"/>
      <w:r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</w:rPr>
        <w:t>аналогов</w:t>
      </w:r>
      <w:proofErr w:type="spellEnd"/>
      <w:r>
        <w:rPr>
          <w:rFonts w:ascii="Arial" w:eastAsia="Klavika Regular" w:hAnsi="Arial" w:cs="Arial"/>
          <w:b/>
          <w:bCs/>
        </w:rPr>
        <w:t xml:space="preserve"> в </w:t>
      </w:r>
      <w:proofErr w:type="spellStart"/>
      <w:r>
        <w:rPr>
          <w:rFonts w:ascii="Arial" w:eastAsia="Klavika Regular" w:hAnsi="Arial" w:cs="Arial"/>
          <w:b/>
          <w:bCs/>
        </w:rPr>
        <w:t>мире</w:t>
      </w:r>
      <w:proofErr w:type="spellEnd"/>
      <w:r>
        <w:rPr>
          <w:rFonts w:ascii="Arial" w:eastAsia="Klavika Regular" w:hAnsi="Arial" w:cs="Arial"/>
          <w:b/>
          <w:bCs/>
        </w:rPr>
        <w:t xml:space="preserve">: </w:t>
      </w:r>
      <w:proofErr w:type="spellStart"/>
      <w:r>
        <w:rPr>
          <w:rFonts w:ascii="Arial" w:eastAsia="Klavika Regular" w:hAnsi="Arial" w:cs="Arial"/>
          <w:b/>
          <w:bCs/>
        </w:rPr>
        <w:t>устройство</w:t>
      </w:r>
      <w:proofErr w:type="spellEnd"/>
      <w:r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</w:rPr>
        <w:t>подъема</w:t>
      </w:r>
      <w:proofErr w:type="spellEnd"/>
      <w:r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</w:rPr>
        <w:t>кабины</w:t>
      </w:r>
      <w:proofErr w:type="spellEnd"/>
      <w:r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</w:rPr>
        <w:t>колесного</w:t>
      </w:r>
      <w:proofErr w:type="spellEnd"/>
      <w:r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</w:rPr>
        <w:t>портового</w:t>
      </w:r>
      <w:proofErr w:type="spellEnd"/>
      <w:r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</w:rPr>
        <w:t>крана</w:t>
      </w:r>
      <w:proofErr w:type="spellEnd"/>
    </w:p>
    <w:p w:rsidR="00BE57CD" w:rsidRDefault="00BE57CD" w:rsidP="00BE57CD">
      <w:pPr>
        <w:spacing w:line="360" w:lineRule="auto"/>
        <w:rPr>
          <w:rFonts w:ascii="Arial" w:eastAsia="Klavika Regular" w:hAnsi="Arial" w:cs="Arial"/>
          <w:bCs/>
        </w:rPr>
      </w:pPr>
      <w:proofErr w:type="spellStart"/>
      <w:r>
        <w:rPr>
          <w:rFonts w:ascii="Arial" w:eastAsia="Klavika Regular" w:hAnsi="Arial" w:cs="Arial"/>
          <w:bCs/>
        </w:rPr>
        <w:t>Особенно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впечатляет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система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подъема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кабины</w:t>
      </w:r>
      <w:proofErr w:type="spellEnd"/>
      <w:r>
        <w:rPr>
          <w:rFonts w:ascii="Arial" w:eastAsia="Klavika Regular" w:hAnsi="Arial" w:cs="Arial"/>
          <w:bCs/>
        </w:rPr>
        <w:t xml:space="preserve">. </w:t>
      </w:r>
      <w:proofErr w:type="spellStart"/>
      <w:r>
        <w:rPr>
          <w:rFonts w:ascii="Arial" w:eastAsia="Klavika Regular" w:hAnsi="Arial" w:cs="Arial"/>
          <w:bCs/>
        </w:rPr>
        <w:t>На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высоте</w:t>
      </w:r>
      <w:proofErr w:type="spellEnd"/>
      <w:r>
        <w:rPr>
          <w:rFonts w:ascii="Arial" w:eastAsia="Klavika Regular" w:hAnsi="Arial" w:cs="Arial"/>
          <w:bCs/>
        </w:rPr>
        <w:t xml:space="preserve"> 21,2 м </w:t>
      </w:r>
      <w:proofErr w:type="spellStart"/>
      <w:r>
        <w:rPr>
          <w:rFonts w:ascii="Arial" w:eastAsia="Klavika Regular" w:hAnsi="Arial" w:cs="Arial"/>
          <w:bCs/>
        </w:rPr>
        <w:t>водитель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имеет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идеальный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обзор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из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своей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удобной</w:t>
      </w:r>
      <w:proofErr w:type="spellEnd"/>
      <w:r>
        <w:rPr>
          <w:rFonts w:ascii="Arial" w:eastAsia="Klavika Regular" w:hAnsi="Arial" w:cs="Arial"/>
          <w:bCs/>
        </w:rPr>
        <w:t xml:space="preserve"> и </w:t>
      </w:r>
      <w:proofErr w:type="spellStart"/>
      <w:r>
        <w:rPr>
          <w:rFonts w:ascii="Arial" w:eastAsia="Klavika Regular" w:hAnsi="Arial" w:cs="Arial"/>
          <w:bCs/>
        </w:rPr>
        <w:t>просторной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портовой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кабины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Portcab</w:t>
      </w:r>
      <w:proofErr w:type="spellEnd"/>
      <w:r>
        <w:rPr>
          <w:rFonts w:ascii="Arial" w:eastAsia="Klavika Regular" w:hAnsi="Arial" w:cs="Arial"/>
          <w:bCs/>
        </w:rPr>
        <w:t xml:space="preserve">. </w:t>
      </w:r>
      <w:proofErr w:type="spellStart"/>
      <w:r>
        <w:rPr>
          <w:rFonts w:ascii="Arial" w:eastAsia="Klavika Regular" w:hAnsi="Arial" w:cs="Arial"/>
          <w:bCs/>
        </w:rPr>
        <w:t>Подъем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на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заданную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отметку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стал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еще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удобнее</w:t>
      </w:r>
      <w:proofErr w:type="spellEnd"/>
      <w:r>
        <w:rPr>
          <w:rFonts w:ascii="Arial" w:eastAsia="Klavika Regular" w:hAnsi="Arial" w:cs="Arial"/>
          <w:bCs/>
        </w:rPr>
        <w:t xml:space="preserve"> - </w:t>
      </w:r>
      <w:proofErr w:type="spellStart"/>
      <w:r>
        <w:rPr>
          <w:rFonts w:ascii="Arial" w:eastAsia="Klavika Regular" w:hAnsi="Arial" w:cs="Arial"/>
          <w:bCs/>
        </w:rPr>
        <w:t>водитель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входит</w:t>
      </w:r>
      <w:proofErr w:type="spellEnd"/>
      <w:r>
        <w:rPr>
          <w:rFonts w:ascii="Arial" w:eastAsia="Klavika Regular" w:hAnsi="Arial" w:cs="Arial"/>
          <w:bCs/>
        </w:rPr>
        <w:t xml:space="preserve"> в </w:t>
      </w:r>
      <w:proofErr w:type="spellStart"/>
      <w:r>
        <w:rPr>
          <w:rFonts w:ascii="Arial" w:eastAsia="Klavika Regular" w:hAnsi="Arial" w:cs="Arial"/>
          <w:bCs/>
        </w:rPr>
        <w:lastRenderedPageBreak/>
        <w:t>кабину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на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высоте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около</w:t>
      </w:r>
      <w:proofErr w:type="spellEnd"/>
      <w:r>
        <w:rPr>
          <w:rFonts w:ascii="Arial" w:eastAsia="Klavika Regular" w:hAnsi="Arial" w:cs="Arial"/>
          <w:bCs/>
        </w:rPr>
        <w:t xml:space="preserve"> 9 м, а </w:t>
      </w:r>
      <w:proofErr w:type="spellStart"/>
      <w:r>
        <w:rPr>
          <w:rFonts w:ascii="Arial" w:eastAsia="Klavika Regular" w:hAnsi="Arial" w:cs="Arial"/>
          <w:bCs/>
        </w:rPr>
        <w:t>затем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система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подъема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Skylift</w:t>
      </w:r>
      <w:proofErr w:type="spellEnd"/>
      <w:r>
        <w:rPr>
          <w:rFonts w:ascii="Arial" w:eastAsia="Klavika Regular" w:hAnsi="Arial" w:cs="Arial"/>
          <w:bCs/>
        </w:rPr>
        <w:t xml:space="preserve"> 1100 </w:t>
      </w:r>
      <w:proofErr w:type="spellStart"/>
      <w:r>
        <w:rPr>
          <w:rFonts w:ascii="Arial" w:eastAsia="Klavika Regular" w:hAnsi="Arial" w:cs="Arial"/>
          <w:bCs/>
        </w:rPr>
        <w:t>поднимает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его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на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идеальную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для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работы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высоту</w:t>
      </w:r>
      <w:proofErr w:type="spellEnd"/>
      <w:r>
        <w:rPr>
          <w:rFonts w:ascii="Arial" w:eastAsia="Klavika Regular" w:hAnsi="Arial" w:cs="Arial"/>
          <w:bCs/>
        </w:rPr>
        <w:t xml:space="preserve">. </w:t>
      </w:r>
    </w:p>
    <w:p w:rsidR="00BE57CD" w:rsidRDefault="00BE57CD" w:rsidP="00BE57CD">
      <w:pPr>
        <w:spacing w:line="360" w:lineRule="auto"/>
        <w:rPr>
          <w:rFonts w:ascii="Arial" w:eastAsia="Klavika Regular" w:hAnsi="Arial" w:cs="Arial"/>
          <w:bCs/>
        </w:rPr>
      </w:pPr>
    </w:p>
    <w:p w:rsidR="00BE57CD" w:rsidRPr="009704A5" w:rsidRDefault="00BE57CD" w:rsidP="00BE57CD">
      <w:pPr>
        <w:spacing w:line="360" w:lineRule="auto"/>
        <w:rPr>
          <w:rFonts w:ascii="Arial" w:eastAsia="Klavika Regular" w:hAnsi="Arial" w:cs="Arial"/>
          <w:b/>
          <w:bCs/>
        </w:rPr>
      </w:pPr>
      <w:proofErr w:type="spellStart"/>
      <w:r>
        <w:rPr>
          <w:rFonts w:ascii="Arial" w:eastAsia="Klavika Regular" w:hAnsi="Arial" w:cs="Arial"/>
          <w:b/>
          <w:bCs/>
        </w:rPr>
        <w:t>Надежная</w:t>
      </w:r>
      <w:proofErr w:type="spellEnd"/>
      <w:r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</w:rPr>
        <w:t>концепция</w:t>
      </w:r>
      <w:proofErr w:type="spellEnd"/>
      <w:r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</w:rPr>
        <w:t>машины</w:t>
      </w:r>
      <w:proofErr w:type="spellEnd"/>
      <w:r>
        <w:rPr>
          <w:rFonts w:ascii="Arial" w:eastAsia="Klavika Regular" w:hAnsi="Arial" w:cs="Arial"/>
          <w:b/>
          <w:bCs/>
        </w:rPr>
        <w:t xml:space="preserve"> – </w:t>
      </w:r>
      <w:proofErr w:type="spellStart"/>
      <w:r>
        <w:rPr>
          <w:rFonts w:ascii="Arial" w:eastAsia="Klavika Regular" w:hAnsi="Arial" w:cs="Arial"/>
          <w:b/>
          <w:bCs/>
        </w:rPr>
        <w:t>простое</w:t>
      </w:r>
      <w:proofErr w:type="spellEnd"/>
      <w:r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</w:rPr>
        <w:t>обслуживание</w:t>
      </w:r>
      <w:proofErr w:type="spellEnd"/>
    </w:p>
    <w:p w:rsidR="00BE57CD" w:rsidRDefault="00BE57CD" w:rsidP="00BE57CD">
      <w:pPr>
        <w:spacing w:line="360" w:lineRule="auto"/>
        <w:rPr>
          <w:rFonts w:ascii="Arial" w:eastAsia="Klavika Regular" w:hAnsi="Arial" w:cs="Arial"/>
          <w:bCs/>
        </w:rPr>
      </w:pPr>
      <w:r>
        <w:rPr>
          <w:rFonts w:ascii="Arial" w:eastAsia="Klavika Regular" w:hAnsi="Arial" w:cs="Arial"/>
          <w:bCs/>
        </w:rPr>
        <w:t xml:space="preserve">В </w:t>
      </w:r>
      <w:proofErr w:type="spellStart"/>
      <w:r>
        <w:rPr>
          <w:rFonts w:ascii="Arial" w:eastAsia="Klavika Regular" w:hAnsi="Arial" w:cs="Arial"/>
          <w:bCs/>
        </w:rPr>
        <w:t>конструкции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колесного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портового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крана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особое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внимание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уделялось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удобству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обслуживания</w:t>
      </w:r>
      <w:proofErr w:type="spellEnd"/>
      <w:r>
        <w:rPr>
          <w:rFonts w:ascii="Arial" w:eastAsia="Klavika Regular" w:hAnsi="Arial" w:cs="Arial"/>
          <w:bCs/>
        </w:rPr>
        <w:t xml:space="preserve"> и </w:t>
      </w:r>
      <w:proofErr w:type="spellStart"/>
      <w:r>
        <w:rPr>
          <w:rFonts w:ascii="Arial" w:eastAsia="Klavika Regular" w:hAnsi="Arial" w:cs="Arial"/>
          <w:bCs/>
        </w:rPr>
        <w:t>доступности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компонентов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машины</w:t>
      </w:r>
      <w:proofErr w:type="spellEnd"/>
      <w:r>
        <w:rPr>
          <w:rFonts w:ascii="Arial" w:eastAsia="Klavika Regular" w:hAnsi="Arial" w:cs="Arial"/>
          <w:bCs/>
        </w:rPr>
        <w:t xml:space="preserve">. </w:t>
      </w:r>
      <w:proofErr w:type="spellStart"/>
      <w:r>
        <w:rPr>
          <w:rFonts w:ascii="Arial" w:eastAsia="Klavika Regular" w:hAnsi="Arial" w:cs="Arial"/>
          <w:bCs/>
        </w:rPr>
        <w:t>Так</w:t>
      </w:r>
      <w:proofErr w:type="spellEnd"/>
      <w:r>
        <w:rPr>
          <w:rFonts w:ascii="Arial" w:eastAsia="Klavika Regular" w:hAnsi="Arial" w:cs="Arial"/>
          <w:bCs/>
        </w:rPr>
        <w:t xml:space="preserve">, </w:t>
      </w:r>
      <w:proofErr w:type="spellStart"/>
      <w:r>
        <w:rPr>
          <w:rFonts w:ascii="Arial" w:eastAsia="Klavika Regular" w:hAnsi="Arial" w:cs="Arial"/>
          <w:bCs/>
        </w:rPr>
        <w:t>моторный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отсек</w:t>
      </w:r>
      <w:proofErr w:type="spellEnd"/>
      <w:r>
        <w:rPr>
          <w:rFonts w:ascii="Arial" w:eastAsia="Klavika Regular" w:hAnsi="Arial" w:cs="Arial"/>
          <w:bCs/>
        </w:rPr>
        <w:t xml:space="preserve"> и </w:t>
      </w:r>
      <w:proofErr w:type="spellStart"/>
      <w:r>
        <w:rPr>
          <w:rFonts w:ascii="Arial" w:eastAsia="Klavika Regular" w:hAnsi="Arial" w:cs="Arial"/>
          <w:bCs/>
        </w:rPr>
        <w:t>помещение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для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управления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лебедкой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при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монтаже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легко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устанавливаются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как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два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модульных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блока</w:t>
      </w:r>
      <w:proofErr w:type="spellEnd"/>
      <w:r>
        <w:rPr>
          <w:rFonts w:ascii="Arial" w:eastAsia="Klavika Regular" w:hAnsi="Arial" w:cs="Arial"/>
          <w:bCs/>
        </w:rPr>
        <w:t xml:space="preserve">. </w:t>
      </w:r>
      <w:proofErr w:type="spellStart"/>
      <w:r>
        <w:rPr>
          <w:rFonts w:ascii="Arial" w:eastAsia="Klavika Regular" w:hAnsi="Arial" w:cs="Arial"/>
          <w:bCs/>
        </w:rPr>
        <w:t>Моторный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отсек</w:t>
      </w:r>
      <w:proofErr w:type="spellEnd"/>
      <w:r>
        <w:rPr>
          <w:rFonts w:ascii="Arial" w:eastAsia="Klavika Regular" w:hAnsi="Arial" w:cs="Arial"/>
          <w:bCs/>
        </w:rPr>
        <w:t xml:space="preserve">, в </w:t>
      </w:r>
      <w:proofErr w:type="spellStart"/>
      <w:r>
        <w:rPr>
          <w:rFonts w:ascii="Arial" w:eastAsia="Klavika Regular" w:hAnsi="Arial" w:cs="Arial"/>
          <w:bCs/>
        </w:rPr>
        <w:t>котором</w:t>
      </w:r>
      <w:proofErr w:type="spellEnd"/>
      <w:r>
        <w:rPr>
          <w:rFonts w:ascii="Arial" w:eastAsia="Klavika Regular" w:hAnsi="Arial" w:cs="Arial"/>
          <w:bCs/>
        </w:rPr>
        <w:t xml:space="preserve">, </w:t>
      </w:r>
      <w:proofErr w:type="spellStart"/>
      <w:r>
        <w:rPr>
          <w:rFonts w:ascii="Arial" w:eastAsia="Klavika Regular" w:hAnsi="Arial" w:cs="Arial"/>
          <w:bCs/>
        </w:rPr>
        <w:t>помимо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двигателя</w:t>
      </w:r>
      <w:proofErr w:type="spellEnd"/>
      <w:r>
        <w:rPr>
          <w:rFonts w:ascii="Arial" w:eastAsia="Klavika Regular" w:hAnsi="Arial" w:cs="Arial"/>
          <w:bCs/>
        </w:rPr>
        <w:t xml:space="preserve">, </w:t>
      </w:r>
      <w:proofErr w:type="spellStart"/>
      <w:r>
        <w:rPr>
          <w:rFonts w:ascii="Arial" w:eastAsia="Klavika Regular" w:hAnsi="Arial" w:cs="Arial"/>
          <w:bCs/>
        </w:rPr>
        <w:t>располагаются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все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компоненты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привода</w:t>
      </w:r>
      <w:proofErr w:type="spellEnd"/>
      <w:r>
        <w:rPr>
          <w:rFonts w:ascii="Arial" w:eastAsia="Klavika Regular" w:hAnsi="Arial" w:cs="Arial"/>
          <w:bCs/>
        </w:rPr>
        <w:t xml:space="preserve">, </w:t>
      </w:r>
      <w:proofErr w:type="spellStart"/>
      <w:r>
        <w:rPr>
          <w:rFonts w:ascii="Arial" w:eastAsia="Klavika Regular" w:hAnsi="Arial" w:cs="Arial"/>
          <w:bCs/>
        </w:rPr>
        <w:t>не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только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легко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доступен</w:t>
      </w:r>
      <w:proofErr w:type="spellEnd"/>
      <w:r>
        <w:rPr>
          <w:rFonts w:ascii="Arial" w:eastAsia="Klavika Regular" w:hAnsi="Arial" w:cs="Arial"/>
          <w:bCs/>
        </w:rPr>
        <w:t xml:space="preserve"> и </w:t>
      </w:r>
      <w:proofErr w:type="spellStart"/>
      <w:r>
        <w:rPr>
          <w:rFonts w:ascii="Arial" w:eastAsia="Klavika Regular" w:hAnsi="Arial" w:cs="Arial"/>
          <w:bCs/>
        </w:rPr>
        <w:t>достаточно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просторен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для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проведения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всех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сервисных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работ</w:t>
      </w:r>
      <w:proofErr w:type="spellEnd"/>
      <w:r>
        <w:rPr>
          <w:rFonts w:ascii="Arial" w:eastAsia="Klavika Regular" w:hAnsi="Arial" w:cs="Arial"/>
          <w:bCs/>
        </w:rPr>
        <w:t xml:space="preserve"> - в </w:t>
      </w:r>
      <w:proofErr w:type="spellStart"/>
      <w:r>
        <w:rPr>
          <w:rFonts w:ascii="Arial" w:eastAsia="Klavika Regular" w:hAnsi="Arial" w:cs="Arial"/>
          <w:bCs/>
        </w:rPr>
        <w:t>нем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можно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также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открыть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крышу</w:t>
      </w:r>
      <w:proofErr w:type="spellEnd"/>
      <w:r>
        <w:rPr>
          <w:rFonts w:ascii="Arial" w:eastAsia="Klavika Regular" w:hAnsi="Arial" w:cs="Arial"/>
          <w:bCs/>
        </w:rPr>
        <w:t xml:space="preserve">, </w:t>
      </w:r>
      <w:proofErr w:type="spellStart"/>
      <w:r>
        <w:rPr>
          <w:rFonts w:ascii="Arial" w:eastAsia="Klavika Regular" w:hAnsi="Arial" w:cs="Arial"/>
          <w:bCs/>
        </w:rPr>
        <w:t>чтобы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обеспечить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безопасный</w:t>
      </w:r>
      <w:proofErr w:type="spellEnd"/>
      <w:r>
        <w:rPr>
          <w:rFonts w:ascii="Arial" w:eastAsia="Klavika Regular" w:hAnsi="Arial" w:cs="Arial"/>
          <w:bCs/>
        </w:rPr>
        <w:t xml:space="preserve"> и </w:t>
      </w:r>
      <w:proofErr w:type="spellStart"/>
      <w:r>
        <w:rPr>
          <w:rFonts w:ascii="Arial" w:eastAsia="Klavika Regular" w:hAnsi="Arial" w:cs="Arial"/>
          <w:bCs/>
        </w:rPr>
        <w:t>удобный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доступ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для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обслуживания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крупных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узлов</w:t>
      </w:r>
      <w:proofErr w:type="spellEnd"/>
      <w:r>
        <w:rPr>
          <w:rFonts w:ascii="Arial" w:eastAsia="Klavika Regular" w:hAnsi="Arial" w:cs="Arial"/>
          <w:bCs/>
        </w:rPr>
        <w:t xml:space="preserve">.  </w:t>
      </w:r>
      <w:proofErr w:type="spellStart"/>
      <w:r>
        <w:rPr>
          <w:rFonts w:ascii="Arial" w:eastAsia="Klavika Regular" w:hAnsi="Arial" w:cs="Arial"/>
          <w:bCs/>
        </w:rPr>
        <w:t>При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этом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конструкция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моторного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отсека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позволяет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монтировать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компоненты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дизельного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или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электрического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исполнения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всегда</w:t>
      </w:r>
      <w:proofErr w:type="spellEnd"/>
      <w:r>
        <w:rPr>
          <w:rFonts w:ascii="Arial" w:eastAsia="Klavika Regular" w:hAnsi="Arial" w:cs="Arial"/>
          <w:bCs/>
        </w:rPr>
        <w:t xml:space="preserve"> в </w:t>
      </w:r>
      <w:proofErr w:type="spellStart"/>
      <w:r>
        <w:rPr>
          <w:rFonts w:ascii="Arial" w:eastAsia="Klavika Regular" w:hAnsi="Arial" w:cs="Arial"/>
          <w:bCs/>
        </w:rPr>
        <w:t>одном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положении</w:t>
      </w:r>
      <w:proofErr w:type="spellEnd"/>
      <w:r>
        <w:rPr>
          <w:rFonts w:ascii="Arial" w:eastAsia="Klavika Regular" w:hAnsi="Arial" w:cs="Arial"/>
          <w:bCs/>
        </w:rPr>
        <w:t xml:space="preserve">, </w:t>
      </w:r>
      <w:proofErr w:type="spellStart"/>
      <w:r>
        <w:rPr>
          <w:rFonts w:ascii="Arial" w:eastAsia="Klavika Regular" w:hAnsi="Arial" w:cs="Arial"/>
          <w:bCs/>
        </w:rPr>
        <w:t>что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дополнительно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упрощает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сервисное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обслуживание</w:t>
      </w:r>
      <w:proofErr w:type="spellEnd"/>
      <w:r>
        <w:rPr>
          <w:rFonts w:ascii="Arial" w:eastAsia="Klavika Regular" w:hAnsi="Arial" w:cs="Arial"/>
          <w:bCs/>
        </w:rPr>
        <w:t xml:space="preserve">. </w:t>
      </w:r>
      <w:proofErr w:type="spellStart"/>
      <w:r>
        <w:rPr>
          <w:rFonts w:ascii="Arial" w:eastAsia="Klavika Regular" w:hAnsi="Arial" w:cs="Arial"/>
          <w:bCs/>
        </w:rPr>
        <w:t>Сам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двигатель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предлагается</w:t>
      </w:r>
      <w:proofErr w:type="spellEnd"/>
      <w:r>
        <w:rPr>
          <w:rFonts w:ascii="Arial" w:eastAsia="Klavika Regular" w:hAnsi="Arial" w:cs="Arial"/>
          <w:bCs/>
        </w:rPr>
        <w:t xml:space="preserve"> в </w:t>
      </w:r>
      <w:proofErr w:type="spellStart"/>
      <w:r>
        <w:rPr>
          <w:rFonts w:ascii="Arial" w:eastAsia="Klavika Regular" w:hAnsi="Arial" w:cs="Arial"/>
          <w:bCs/>
        </w:rPr>
        <w:t>двух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вариантах</w:t>
      </w:r>
      <w:proofErr w:type="spellEnd"/>
      <w:r>
        <w:rPr>
          <w:rFonts w:ascii="Arial" w:eastAsia="Klavika Regular" w:hAnsi="Arial" w:cs="Arial"/>
          <w:bCs/>
        </w:rPr>
        <w:t xml:space="preserve">: </w:t>
      </w:r>
      <w:proofErr w:type="spellStart"/>
      <w:r>
        <w:rPr>
          <w:rFonts w:ascii="Arial" w:eastAsia="Klavika Regular" w:hAnsi="Arial" w:cs="Arial"/>
          <w:bCs/>
        </w:rPr>
        <w:t>дизельный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двигатель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класса</w:t>
      </w:r>
      <w:proofErr w:type="spellEnd"/>
      <w:r>
        <w:rPr>
          <w:rFonts w:ascii="Arial" w:eastAsia="Klavika Regular" w:hAnsi="Arial" w:cs="Arial"/>
          <w:bCs/>
        </w:rPr>
        <w:t xml:space="preserve"> 5 </w:t>
      </w:r>
      <w:proofErr w:type="spellStart"/>
      <w:r>
        <w:rPr>
          <w:rFonts w:ascii="Arial" w:eastAsia="Klavika Regular" w:hAnsi="Arial" w:cs="Arial"/>
          <w:bCs/>
        </w:rPr>
        <w:t>мощностью</w:t>
      </w:r>
      <w:proofErr w:type="spellEnd"/>
      <w:r>
        <w:rPr>
          <w:rFonts w:ascii="Arial" w:eastAsia="Klavika Regular" w:hAnsi="Arial" w:cs="Arial"/>
          <w:bCs/>
        </w:rPr>
        <w:t xml:space="preserve"> 563 </w:t>
      </w:r>
      <w:proofErr w:type="spellStart"/>
      <w:r>
        <w:rPr>
          <w:rFonts w:ascii="Arial" w:eastAsia="Klavika Regular" w:hAnsi="Arial" w:cs="Arial"/>
          <w:bCs/>
        </w:rPr>
        <w:t>кВт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или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практичный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электродвигатель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мощностью</w:t>
      </w:r>
      <w:proofErr w:type="spellEnd"/>
      <w:r>
        <w:rPr>
          <w:rFonts w:ascii="Arial" w:eastAsia="Klavika Regular" w:hAnsi="Arial" w:cs="Arial"/>
          <w:bCs/>
        </w:rPr>
        <w:t xml:space="preserve"> 615 </w:t>
      </w:r>
      <w:proofErr w:type="spellStart"/>
      <w:r>
        <w:rPr>
          <w:rFonts w:ascii="Arial" w:eastAsia="Klavika Regular" w:hAnsi="Arial" w:cs="Arial"/>
          <w:bCs/>
        </w:rPr>
        <w:t>кВт</w:t>
      </w:r>
      <w:proofErr w:type="spellEnd"/>
      <w:r>
        <w:rPr>
          <w:rFonts w:ascii="Arial" w:eastAsia="Klavika Regular" w:hAnsi="Arial" w:cs="Arial"/>
          <w:bCs/>
        </w:rPr>
        <w:t xml:space="preserve">. </w:t>
      </w:r>
    </w:p>
    <w:p w:rsidR="00BE57CD" w:rsidRDefault="00BE57CD" w:rsidP="00BE57CD">
      <w:pPr>
        <w:spacing w:line="360" w:lineRule="auto"/>
        <w:rPr>
          <w:rFonts w:ascii="Arial" w:eastAsia="Klavika Regular" w:hAnsi="Arial" w:cs="Arial"/>
          <w:bCs/>
        </w:rPr>
      </w:pPr>
    </w:p>
    <w:p w:rsidR="00BE57CD" w:rsidRDefault="00BE57CD" w:rsidP="00BE57CD">
      <w:pPr>
        <w:spacing w:line="360" w:lineRule="auto"/>
        <w:rPr>
          <w:rFonts w:ascii="Arial" w:eastAsia="Klavika Regular" w:hAnsi="Arial" w:cs="Arial"/>
          <w:bCs/>
        </w:rPr>
      </w:pPr>
      <w:proofErr w:type="spellStart"/>
      <w:r>
        <w:rPr>
          <w:rFonts w:ascii="Arial" w:eastAsia="Klavika Regular" w:hAnsi="Arial" w:cs="Arial"/>
          <w:bCs/>
        </w:rPr>
        <w:t>Ходовая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тележка</w:t>
      </w:r>
      <w:proofErr w:type="spellEnd"/>
      <w:r>
        <w:rPr>
          <w:rFonts w:ascii="Arial" w:eastAsia="Klavika Regular" w:hAnsi="Arial" w:cs="Arial"/>
          <w:bCs/>
        </w:rPr>
        <w:t xml:space="preserve"> в </w:t>
      </w:r>
      <w:proofErr w:type="spellStart"/>
      <w:r>
        <w:rPr>
          <w:rFonts w:ascii="Arial" w:eastAsia="Klavika Regular" w:hAnsi="Arial" w:cs="Arial"/>
          <w:bCs/>
        </w:rPr>
        <w:t>форме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звезды</w:t>
      </w:r>
      <w:proofErr w:type="spellEnd"/>
      <w:r>
        <w:rPr>
          <w:rFonts w:ascii="Arial" w:eastAsia="Klavika Regular" w:hAnsi="Arial" w:cs="Arial"/>
          <w:bCs/>
        </w:rPr>
        <w:t xml:space="preserve"> с 14 </w:t>
      </w:r>
      <w:proofErr w:type="spellStart"/>
      <w:r>
        <w:rPr>
          <w:rFonts w:ascii="Arial" w:eastAsia="Klavika Regular" w:hAnsi="Arial" w:cs="Arial"/>
          <w:bCs/>
        </w:rPr>
        <w:t>колесными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парами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обеспечивает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компактность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крана</w:t>
      </w:r>
      <w:proofErr w:type="spellEnd"/>
      <w:r>
        <w:rPr>
          <w:rFonts w:ascii="Arial" w:eastAsia="Klavika Regular" w:hAnsi="Arial" w:cs="Arial"/>
          <w:bCs/>
        </w:rPr>
        <w:t xml:space="preserve"> 9300 E </w:t>
      </w:r>
      <w:proofErr w:type="spellStart"/>
      <w:r>
        <w:rPr>
          <w:rFonts w:ascii="Arial" w:eastAsia="Klavika Regular" w:hAnsi="Arial" w:cs="Arial"/>
          <w:bCs/>
        </w:rPr>
        <w:t>при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движении</w:t>
      </w:r>
      <w:proofErr w:type="spellEnd"/>
      <w:r>
        <w:rPr>
          <w:rFonts w:ascii="Arial" w:eastAsia="Klavika Regular" w:hAnsi="Arial" w:cs="Arial"/>
          <w:bCs/>
        </w:rPr>
        <w:t xml:space="preserve">, а </w:t>
      </w:r>
      <w:proofErr w:type="spellStart"/>
      <w:r>
        <w:rPr>
          <w:rFonts w:ascii="Arial" w:eastAsia="Klavika Regular" w:hAnsi="Arial" w:cs="Arial"/>
          <w:bCs/>
        </w:rPr>
        <w:t>раскладывающиеся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опоры</w:t>
      </w:r>
      <w:proofErr w:type="spellEnd"/>
      <w:r>
        <w:rPr>
          <w:rFonts w:ascii="Arial" w:eastAsia="Klavika Regular" w:hAnsi="Arial" w:cs="Arial"/>
          <w:bCs/>
        </w:rPr>
        <w:t xml:space="preserve"> с </w:t>
      </w:r>
      <w:proofErr w:type="spellStart"/>
      <w:r>
        <w:rPr>
          <w:rFonts w:ascii="Arial" w:eastAsia="Klavika Regular" w:hAnsi="Arial" w:cs="Arial"/>
          <w:bCs/>
        </w:rPr>
        <w:t>площадью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опоры</w:t>
      </w:r>
      <w:proofErr w:type="spellEnd"/>
      <w:r>
        <w:rPr>
          <w:rFonts w:ascii="Arial" w:eastAsia="Klavika Regular" w:hAnsi="Arial" w:cs="Arial"/>
          <w:bCs/>
        </w:rPr>
        <w:t xml:space="preserve"> 11,5 м x 11,5 м - </w:t>
      </w:r>
      <w:proofErr w:type="spellStart"/>
      <w:r>
        <w:rPr>
          <w:rFonts w:ascii="Arial" w:eastAsia="Klavika Regular" w:hAnsi="Arial" w:cs="Arial"/>
          <w:bCs/>
        </w:rPr>
        <w:t>его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устойчивость</w:t>
      </w:r>
      <w:proofErr w:type="spellEnd"/>
      <w:r>
        <w:rPr>
          <w:rFonts w:ascii="Arial" w:eastAsia="Klavika Regular" w:hAnsi="Arial" w:cs="Arial"/>
          <w:bCs/>
        </w:rPr>
        <w:t xml:space="preserve"> в </w:t>
      </w:r>
      <w:proofErr w:type="spellStart"/>
      <w:r>
        <w:rPr>
          <w:rFonts w:ascii="Arial" w:eastAsia="Klavika Regular" w:hAnsi="Arial" w:cs="Arial"/>
          <w:bCs/>
        </w:rPr>
        <w:t>рабочем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положении</w:t>
      </w:r>
      <w:proofErr w:type="spellEnd"/>
      <w:r>
        <w:rPr>
          <w:rFonts w:ascii="Arial" w:eastAsia="Klavika Regular" w:hAnsi="Arial" w:cs="Arial"/>
          <w:bCs/>
        </w:rPr>
        <w:t xml:space="preserve">. В </w:t>
      </w:r>
      <w:proofErr w:type="spellStart"/>
      <w:r>
        <w:rPr>
          <w:rFonts w:ascii="Arial" w:eastAsia="Klavika Regular" w:hAnsi="Arial" w:cs="Arial"/>
          <w:bCs/>
        </w:rPr>
        <w:t>целом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машина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привлекает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простой</w:t>
      </w:r>
      <w:proofErr w:type="spellEnd"/>
      <w:r>
        <w:rPr>
          <w:rFonts w:ascii="Arial" w:eastAsia="Klavika Regular" w:hAnsi="Arial" w:cs="Arial"/>
          <w:bCs/>
        </w:rPr>
        <w:t xml:space="preserve"> и </w:t>
      </w:r>
      <w:proofErr w:type="spellStart"/>
      <w:r>
        <w:rPr>
          <w:rFonts w:ascii="Arial" w:eastAsia="Klavika Regular" w:hAnsi="Arial" w:cs="Arial"/>
          <w:bCs/>
        </w:rPr>
        <w:t>надежной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технической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концепцией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ходовой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части</w:t>
      </w:r>
      <w:proofErr w:type="spellEnd"/>
      <w:r>
        <w:rPr>
          <w:rFonts w:ascii="Arial" w:eastAsia="Klavika Regular" w:hAnsi="Arial" w:cs="Arial"/>
          <w:bCs/>
        </w:rPr>
        <w:t xml:space="preserve">. </w:t>
      </w:r>
      <w:proofErr w:type="spellStart"/>
      <w:r>
        <w:rPr>
          <w:rFonts w:ascii="Arial" w:eastAsia="Klavika Regular" w:hAnsi="Arial" w:cs="Arial"/>
          <w:bCs/>
        </w:rPr>
        <w:t>Ведь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надежность</w:t>
      </w:r>
      <w:proofErr w:type="spellEnd"/>
      <w:r>
        <w:rPr>
          <w:rFonts w:ascii="Arial" w:eastAsia="Klavika Regular" w:hAnsi="Arial" w:cs="Arial"/>
          <w:bCs/>
        </w:rPr>
        <w:t xml:space="preserve"> и </w:t>
      </w:r>
      <w:proofErr w:type="spellStart"/>
      <w:r>
        <w:rPr>
          <w:rFonts w:ascii="Arial" w:eastAsia="Klavika Regular" w:hAnsi="Arial" w:cs="Arial"/>
          <w:bCs/>
        </w:rPr>
        <w:t>доступность</w:t>
      </w:r>
      <w:proofErr w:type="spellEnd"/>
      <w:r>
        <w:rPr>
          <w:rFonts w:ascii="Arial" w:eastAsia="Klavika Regular" w:hAnsi="Arial" w:cs="Arial"/>
          <w:bCs/>
        </w:rPr>
        <w:t xml:space="preserve"> – </w:t>
      </w:r>
      <w:proofErr w:type="spellStart"/>
      <w:r>
        <w:rPr>
          <w:rFonts w:ascii="Arial" w:eastAsia="Klavika Regular" w:hAnsi="Arial" w:cs="Arial"/>
          <w:bCs/>
        </w:rPr>
        <w:t>это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именно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те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качества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машин</w:t>
      </w:r>
      <w:proofErr w:type="spellEnd"/>
      <w:r>
        <w:rPr>
          <w:rFonts w:ascii="Arial" w:eastAsia="Klavika Regular" w:hAnsi="Arial" w:cs="Arial"/>
          <w:bCs/>
        </w:rPr>
        <w:t xml:space="preserve"> SENNEBOGEN, </w:t>
      </w:r>
      <w:proofErr w:type="spellStart"/>
      <w:r>
        <w:rPr>
          <w:rFonts w:ascii="Arial" w:eastAsia="Klavika Regular" w:hAnsi="Arial" w:cs="Arial"/>
          <w:bCs/>
        </w:rPr>
        <w:t>которые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ценят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клиенты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по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всему</w:t>
      </w:r>
      <w:proofErr w:type="spellEnd"/>
      <w:r>
        <w:rPr>
          <w:rFonts w:ascii="Arial" w:eastAsia="Klavika Regular" w:hAnsi="Arial" w:cs="Arial"/>
          <w:bCs/>
        </w:rPr>
        <w:t xml:space="preserve"> </w:t>
      </w:r>
      <w:proofErr w:type="spellStart"/>
      <w:r>
        <w:rPr>
          <w:rFonts w:ascii="Arial" w:eastAsia="Klavika Regular" w:hAnsi="Arial" w:cs="Arial"/>
          <w:bCs/>
        </w:rPr>
        <w:t>миру</w:t>
      </w:r>
      <w:proofErr w:type="spellEnd"/>
      <w:r>
        <w:rPr>
          <w:rFonts w:ascii="Arial" w:eastAsia="Klavika Regular" w:hAnsi="Arial" w:cs="Arial"/>
          <w:bCs/>
        </w:rPr>
        <w:t xml:space="preserve">. </w:t>
      </w:r>
    </w:p>
    <w:p w:rsidR="00BE57CD" w:rsidRDefault="00BE57CD" w:rsidP="00BE57CD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bCs/>
        </w:rPr>
      </w:pPr>
    </w:p>
    <w:p w:rsidR="00BE57CD" w:rsidRPr="00B71BA3" w:rsidRDefault="00BE57CD" w:rsidP="00BE57CD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bCs/>
        </w:rPr>
      </w:pPr>
      <w:proofErr w:type="spellStart"/>
      <w:r>
        <w:rPr>
          <w:rFonts w:ascii="Arial" w:hAnsi="Arial" w:cs="Arial"/>
          <w:b/>
        </w:rPr>
        <w:t>Подписи</w:t>
      </w:r>
      <w:proofErr w:type="spellEnd"/>
      <w:r>
        <w:rPr>
          <w:rFonts w:ascii="Arial" w:hAnsi="Arial" w:cs="Arial"/>
          <w:b/>
        </w:rPr>
        <w:t xml:space="preserve"> к </w:t>
      </w:r>
      <w:proofErr w:type="spellStart"/>
      <w:r>
        <w:rPr>
          <w:rFonts w:ascii="Arial" w:hAnsi="Arial" w:cs="Arial"/>
          <w:b/>
        </w:rPr>
        <w:t>рисункам</w:t>
      </w:r>
      <w:proofErr w:type="spellEnd"/>
      <w:r>
        <w:rPr>
          <w:rFonts w:ascii="Arial" w:hAnsi="Arial" w:cs="Arial"/>
          <w:b/>
        </w:rPr>
        <w:t>:</w:t>
      </w:r>
    </w:p>
    <w:p w:rsidR="00BE57CD" w:rsidRDefault="00BE57CD" w:rsidP="00BE57CD">
      <w:pPr>
        <w:spacing w:line="360" w:lineRule="auto"/>
        <w:rPr>
          <w:rFonts w:ascii="Arial" w:eastAsia="Klavika Regular" w:hAnsi="Arial" w:cs="Arial"/>
          <w:bCs/>
          <w:i/>
        </w:rPr>
      </w:pPr>
      <w:proofErr w:type="spellStart"/>
      <w:r>
        <w:rPr>
          <w:rFonts w:ascii="Arial" w:eastAsia="Klavika Regular" w:hAnsi="Arial" w:cs="Arial"/>
          <w:bCs/>
          <w:i/>
        </w:rPr>
        <w:t>Модель</w:t>
      </w:r>
      <w:proofErr w:type="spellEnd"/>
      <w:r>
        <w:rPr>
          <w:rFonts w:ascii="Arial" w:eastAsia="Klavika Regular" w:hAnsi="Arial" w:cs="Arial"/>
          <w:bCs/>
          <w:i/>
        </w:rPr>
        <w:t xml:space="preserve"> 9300 E </w:t>
      </w:r>
      <w:proofErr w:type="spellStart"/>
      <w:r>
        <w:rPr>
          <w:rFonts w:ascii="Arial" w:eastAsia="Klavika Regular" w:hAnsi="Arial" w:cs="Arial"/>
          <w:bCs/>
          <w:i/>
        </w:rPr>
        <w:t>компании</w:t>
      </w:r>
      <w:proofErr w:type="spellEnd"/>
      <w:r>
        <w:rPr>
          <w:rFonts w:ascii="Arial" w:eastAsia="Klavika Regular" w:hAnsi="Arial" w:cs="Arial"/>
          <w:bCs/>
          <w:i/>
        </w:rPr>
        <w:t xml:space="preserve"> SENNEBOGEN </w:t>
      </w:r>
      <w:proofErr w:type="spellStart"/>
      <w:r>
        <w:rPr>
          <w:rFonts w:ascii="Arial" w:eastAsia="Klavika Regular" w:hAnsi="Arial" w:cs="Arial"/>
          <w:bCs/>
          <w:i/>
        </w:rPr>
        <w:t>отличается</w:t>
      </w:r>
      <w:proofErr w:type="spellEnd"/>
      <w:r>
        <w:rPr>
          <w:rFonts w:ascii="Arial" w:eastAsia="Klavika Regular" w:hAnsi="Arial" w:cs="Arial"/>
          <w:bCs/>
          <w:i/>
        </w:rPr>
        <w:t xml:space="preserve"> </w:t>
      </w:r>
      <w:proofErr w:type="spellStart"/>
      <w:r>
        <w:rPr>
          <w:rFonts w:ascii="Arial" w:eastAsia="Klavika Regular" w:hAnsi="Arial" w:cs="Arial"/>
          <w:bCs/>
          <w:i/>
        </w:rPr>
        <w:t>высокой</w:t>
      </w:r>
      <w:proofErr w:type="spellEnd"/>
      <w:r>
        <w:rPr>
          <w:rFonts w:ascii="Arial" w:eastAsia="Klavika Regular" w:hAnsi="Arial" w:cs="Arial"/>
          <w:bCs/>
          <w:i/>
        </w:rPr>
        <w:t xml:space="preserve"> </w:t>
      </w:r>
      <w:proofErr w:type="spellStart"/>
      <w:r>
        <w:rPr>
          <w:rFonts w:ascii="Arial" w:eastAsia="Klavika Regular" w:hAnsi="Arial" w:cs="Arial"/>
          <w:bCs/>
          <w:i/>
        </w:rPr>
        <w:t>грузоподъемностью</w:t>
      </w:r>
      <w:proofErr w:type="spellEnd"/>
      <w:r>
        <w:rPr>
          <w:rFonts w:ascii="Arial" w:eastAsia="Klavika Regular" w:hAnsi="Arial" w:cs="Arial"/>
          <w:bCs/>
          <w:i/>
        </w:rPr>
        <w:t xml:space="preserve"> </w:t>
      </w:r>
      <w:proofErr w:type="spellStart"/>
      <w:r>
        <w:rPr>
          <w:rFonts w:ascii="Arial" w:eastAsia="Klavika Regular" w:hAnsi="Arial" w:cs="Arial"/>
          <w:bCs/>
          <w:i/>
        </w:rPr>
        <w:t>во</w:t>
      </w:r>
      <w:proofErr w:type="spellEnd"/>
      <w:r>
        <w:rPr>
          <w:rFonts w:ascii="Arial" w:eastAsia="Klavika Regular" w:hAnsi="Arial" w:cs="Arial"/>
          <w:bCs/>
          <w:i/>
        </w:rPr>
        <w:t xml:space="preserve"> </w:t>
      </w:r>
      <w:proofErr w:type="spellStart"/>
      <w:r>
        <w:rPr>
          <w:rFonts w:ascii="Arial" w:eastAsia="Klavika Regular" w:hAnsi="Arial" w:cs="Arial"/>
          <w:bCs/>
          <w:i/>
        </w:rPr>
        <w:t>всей</w:t>
      </w:r>
      <w:proofErr w:type="spellEnd"/>
      <w:r>
        <w:rPr>
          <w:rFonts w:ascii="Arial" w:eastAsia="Klavika Regular" w:hAnsi="Arial" w:cs="Arial"/>
          <w:bCs/>
          <w:i/>
        </w:rPr>
        <w:t xml:space="preserve"> </w:t>
      </w:r>
      <w:proofErr w:type="spellStart"/>
      <w:r>
        <w:rPr>
          <w:rFonts w:ascii="Arial" w:eastAsia="Klavika Regular" w:hAnsi="Arial" w:cs="Arial"/>
          <w:bCs/>
          <w:i/>
        </w:rPr>
        <w:t>рабочей</w:t>
      </w:r>
      <w:proofErr w:type="spellEnd"/>
      <w:r>
        <w:rPr>
          <w:rFonts w:ascii="Arial" w:eastAsia="Klavika Regular" w:hAnsi="Arial" w:cs="Arial"/>
          <w:bCs/>
          <w:i/>
        </w:rPr>
        <w:t xml:space="preserve"> </w:t>
      </w:r>
      <w:proofErr w:type="spellStart"/>
      <w:r>
        <w:rPr>
          <w:rFonts w:ascii="Arial" w:eastAsia="Klavika Regular" w:hAnsi="Arial" w:cs="Arial"/>
          <w:bCs/>
          <w:i/>
        </w:rPr>
        <w:t>зоне</w:t>
      </w:r>
      <w:proofErr w:type="spellEnd"/>
      <w:r>
        <w:rPr>
          <w:rFonts w:ascii="Arial" w:eastAsia="Klavika Regular" w:hAnsi="Arial" w:cs="Arial"/>
          <w:bCs/>
          <w:i/>
        </w:rPr>
        <w:t xml:space="preserve">; </w:t>
      </w:r>
      <w:proofErr w:type="spellStart"/>
      <w:r>
        <w:rPr>
          <w:rFonts w:ascii="Arial" w:eastAsia="Klavika Regular" w:hAnsi="Arial" w:cs="Arial"/>
          <w:bCs/>
          <w:i/>
        </w:rPr>
        <w:t>полноуправляемая</w:t>
      </w:r>
      <w:proofErr w:type="spellEnd"/>
      <w:r>
        <w:rPr>
          <w:rFonts w:ascii="Arial" w:eastAsia="Klavika Regular" w:hAnsi="Arial" w:cs="Arial"/>
          <w:bCs/>
          <w:i/>
        </w:rPr>
        <w:t xml:space="preserve"> </w:t>
      </w:r>
      <w:proofErr w:type="spellStart"/>
      <w:r>
        <w:rPr>
          <w:rFonts w:ascii="Arial" w:eastAsia="Klavika Regular" w:hAnsi="Arial" w:cs="Arial"/>
          <w:bCs/>
          <w:i/>
        </w:rPr>
        <w:t>колесная</w:t>
      </w:r>
      <w:proofErr w:type="spellEnd"/>
      <w:r>
        <w:rPr>
          <w:rFonts w:ascii="Arial" w:eastAsia="Klavika Regular" w:hAnsi="Arial" w:cs="Arial"/>
          <w:bCs/>
          <w:i/>
        </w:rPr>
        <w:t xml:space="preserve"> </w:t>
      </w:r>
      <w:proofErr w:type="spellStart"/>
      <w:r>
        <w:rPr>
          <w:rFonts w:ascii="Arial" w:eastAsia="Klavika Regular" w:hAnsi="Arial" w:cs="Arial"/>
          <w:bCs/>
          <w:i/>
        </w:rPr>
        <w:t>ходовая</w:t>
      </w:r>
      <w:proofErr w:type="spellEnd"/>
      <w:r>
        <w:rPr>
          <w:rFonts w:ascii="Arial" w:eastAsia="Klavika Regular" w:hAnsi="Arial" w:cs="Arial"/>
          <w:bCs/>
          <w:i/>
        </w:rPr>
        <w:t xml:space="preserve"> </w:t>
      </w:r>
      <w:proofErr w:type="spellStart"/>
      <w:r>
        <w:rPr>
          <w:rFonts w:ascii="Arial" w:eastAsia="Klavika Regular" w:hAnsi="Arial" w:cs="Arial"/>
          <w:bCs/>
          <w:i/>
        </w:rPr>
        <w:t>часть</w:t>
      </w:r>
      <w:proofErr w:type="spellEnd"/>
      <w:r>
        <w:rPr>
          <w:rFonts w:ascii="Arial" w:eastAsia="Klavika Regular" w:hAnsi="Arial" w:cs="Arial"/>
          <w:bCs/>
          <w:i/>
        </w:rPr>
        <w:t xml:space="preserve"> с 14 </w:t>
      </w:r>
      <w:proofErr w:type="spellStart"/>
      <w:r>
        <w:rPr>
          <w:rFonts w:ascii="Arial" w:eastAsia="Klavika Regular" w:hAnsi="Arial" w:cs="Arial"/>
          <w:bCs/>
          <w:i/>
        </w:rPr>
        <w:t>колесными</w:t>
      </w:r>
      <w:proofErr w:type="spellEnd"/>
      <w:r>
        <w:rPr>
          <w:rFonts w:ascii="Arial" w:eastAsia="Klavika Regular" w:hAnsi="Arial" w:cs="Arial"/>
          <w:bCs/>
          <w:i/>
        </w:rPr>
        <w:t xml:space="preserve"> </w:t>
      </w:r>
      <w:proofErr w:type="spellStart"/>
      <w:r>
        <w:rPr>
          <w:rFonts w:ascii="Arial" w:eastAsia="Klavika Regular" w:hAnsi="Arial" w:cs="Arial"/>
          <w:bCs/>
          <w:i/>
        </w:rPr>
        <w:t>парами</w:t>
      </w:r>
      <w:proofErr w:type="spellEnd"/>
      <w:r>
        <w:rPr>
          <w:rFonts w:ascii="Arial" w:eastAsia="Klavika Regular" w:hAnsi="Arial" w:cs="Arial"/>
          <w:bCs/>
          <w:i/>
        </w:rPr>
        <w:t xml:space="preserve"> </w:t>
      </w:r>
      <w:proofErr w:type="spellStart"/>
      <w:r>
        <w:rPr>
          <w:rFonts w:ascii="Arial" w:eastAsia="Klavika Regular" w:hAnsi="Arial" w:cs="Arial"/>
          <w:bCs/>
          <w:i/>
        </w:rPr>
        <w:t>обеспечивает</w:t>
      </w:r>
      <w:proofErr w:type="spellEnd"/>
      <w:r>
        <w:rPr>
          <w:rFonts w:ascii="Arial" w:eastAsia="Klavika Regular" w:hAnsi="Arial" w:cs="Arial"/>
          <w:bCs/>
          <w:i/>
        </w:rPr>
        <w:t xml:space="preserve"> </w:t>
      </w:r>
      <w:proofErr w:type="spellStart"/>
      <w:r>
        <w:rPr>
          <w:rFonts w:ascii="Arial" w:eastAsia="Klavika Regular" w:hAnsi="Arial" w:cs="Arial"/>
          <w:bCs/>
          <w:i/>
        </w:rPr>
        <w:t>маневренность</w:t>
      </w:r>
      <w:proofErr w:type="spellEnd"/>
      <w:r>
        <w:rPr>
          <w:rFonts w:ascii="Arial" w:eastAsia="Klavika Regular" w:hAnsi="Arial" w:cs="Arial"/>
          <w:bCs/>
          <w:i/>
        </w:rPr>
        <w:t xml:space="preserve"> и </w:t>
      </w:r>
      <w:proofErr w:type="spellStart"/>
      <w:r>
        <w:rPr>
          <w:rFonts w:ascii="Arial" w:eastAsia="Klavika Regular" w:hAnsi="Arial" w:cs="Arial"/>
          <w:bCs/>
          <w:i/>
        </w:rPr>
        <w:t>низкое</w:t>
      </w:r>
      <w:proofErr w:type="spellEnd"/>
      <w:r>
        <w:rPr>
          <w:rFonts w:ascii="Arial" w:eastAsia="Klavika Regular" w:hAnsi="Arial" w:cs="Arial"/>
          <w:bCs/>
          <w:i/>
        </w:rPr>
        <w:t xml:space="preserve"> </w:t>
      </w:r>
      <w:proofErr w:type="spellStart"/>
      <w:r>
        <w:rPr>
          <w:rFonts w:ascii="Arial" w:eastAsia="Klavika Regular" w:hAnsi="Arial" w:cs="Arial"/>
          <w:bCs/>
          <w:i/>
        </w:rPr>
        <w:t>давление</w:t>
      </w:r>
      <w:proofErr w:type="spellEnd"/>
      <w:r>
        <w:rPr>
          <w:rFonts w:ascii="Arial" w:eastAsia="Klavika Regular" w:hAnsi="Arial" w:cs="Arial"/>
          <w:bCs/>
          <w:i/>
        </w:rPr>
        <w:t xml:space="preserve"> </w:t>
      </w:r>
      <w:proofErr w:type="spellStart"/>
      <w:r>
        <w:rPr>
          <w:rFonts w:ascii="Arial" w:eastAsia="Klavika Regular" w:hAnsi="Arial" w:cs="Arial"/>
          <w:bCs/>
          <w:i/>
        </w:rPr>
        <w:t>на</w:t>
      </w:r>
      <w:proofErr w:type="spellEnd"/>
      <w:r>
        <w:rPr>
          <w:rFonts w:ascii="Arial" w:eastAsia="Klavika Regular" w:hAnsi="Arial" w:cs="Arial"/>
          <w:bCs/>
          <w:i/>
        </w:rPr>
        <w:t xml:space="preserve"> </w:t>
      </w:r>
      <w:proofErr w:type="spellStart"/>
      <w:r>
        <w:rPr>
          <w:rFonts w:ascii="Arial" w:eastAsia="Klavika Regular" w:hAnsi="Arial" w:cs="Arial"/>
          <w:bCs/>
          <w:i/>
        </w:rPr>
        <w:t>грунт</w:t>
      </w:r>
      <w:proofErr w:type="spellEnd"/>
    </w:p>
    <w:p w:rsidR="00BE57CD" w:rsidRDefault="00BE57CD" w:rsidP="00BE57CD">
      <w:pPr>
        <w:spacing w:line="360" w:lineRule="auto"/>
        <w:rPr>
          <w:rFonts w:ascii="Arial" w:eastAsia="Klavika Regular" w:hAnsi="Arial" w:cs="Arial"/>
          <w:bCs/>
          <w:i/>
        </w:rPr>
      </w:pPr>
    </w:p>
    <w:p w:rsidR="00BE57CD" w:rsidRDefault="00BE57CD" w:rsidP="00BE57CD">
      <w:pPr>
        <w:spacing w:line="360" w:lineRule="auto"/>
        <w:rPr>
          <w:rFonts w:ascii="Arial" w:eastAsia="Klavika Regular" w:hAnsi="Arial" w:cs="Arial"/>
          <w:bCs/>
          <w:i/>
        </w:rPr>
      </w:pPr>
      <w:proofErr w:type="spellStart"/>
      <w:r>
        <w:rPr>
          <w:rFonts w:ascii="Arial" w:eastAsia="Klavika Regular" w:hAnsi="Arial" w:cs="Arial"/>
          <w:bCs/>
          <w:i/>
        </w:rPr>
        <w:t>Система</w:t>
      </w:r>
      <w:proofErr w:type="spellEnd"/>
      <w:r>
        <w:rPr>
          <w:rFonts w:ascii="Arial" w:eastAsia="Klavika Regular" w:hAnsi="Arial" w:cs="Arial"/>
          <w:bCs/>
          <w:i/>
        </w:rPr>
        <w:t xml:space="preserve"> </w:t>
      </w:r>
      <w:proofErr w:type="spellStart"/>
      <w:r>
        <w:rPr>
          <w:rFonts w:ascii="Arial" w:eastAsia="Klavika Regular" w:hAnsi="Arial" w:cs="Arial"/>
          <w:bCs/>
          <w:i/>
        </w:rPr>
        <w:t>подъема</w:t>
      </w:r>
      <w:proofErr w:type="spellEnd"/>
      <w:r>
        <w:rPr>
          <w:rFonts w:ascii="Arial" w:eastAsia="Klavika Regular" w:hAnsi="Arial" w:cs="Arial"/>
          <w:bCs/>
          <w:i/>
        </w:rPr>
        <w:t xml:space="preserve"> </w:t>
      </w:r>
      <w:proofErr w:type="spellStart"/>
      <w:r>
        <w:rPr>
          <w:rFonts w:ascii="Arial" w:eastAsia="Klavika Regular" w:hAnsi="Arial" w:cs="Arial"/>
          <w:bCs/>
          <w:i/>
        </w:rPr>
        <w:t>кабины</w:t>
      </w:r>
      <w:proofErr w:type="spellEnd"/>
      <w:r>
        <w:rPr>
          <w:rFonts w:ascii="Arial" w:eastAsia="Klavika Regular" w:hAnsi="Arial" w:cs="Arial"/>
          <w:bCs/>
          <w:i/>
        </w:rPr>
        <w:t xml:space="preserve"> </w:t>
      </w:r>
      <w:proofErr w:type="spellStart"/>
      <w:r>
        <w:rPr>
          <w:rFonts w:ascii="Arial" w:eastAsia="Klavika Regular" w:hAnsi="Arial" w:cs="Arial"/>
          <w:bCs/>
          <w:i/>
        </w:rPr>
        <w:t>Skylift</w:t>
      </w:r>
      <w:proofErr w:type="spellEnd"/>
      <w:r>
        <w:rPr>
          <w:rFonts w:ascii="Arial" w:eastAsia="Klavika Regular" w:hAnsi="Arial" w:cs="Arial"/>
          <w:bCs/>
          <w:i/>
        </w:rPr>
        <w:t xml:space="preserve"> 1100 </w:t>
      </w:r>
      <w:proofErr w:type="spellStart"/>
      <w:r>
        <w:rPr>
          <w:rFonts w:ascii="Arial" w:eastAsia="Klavika Regular" w:hAnsi="Arial" w:cs="Arial"/>
          <w:bCs/>
          <w:i/>
        </w:rPr>
        <w:t>открывает</w:t>
      </w:r>
      <w:proofErr w:type="spellEnd"/>
      <w:r>
        <w:rPr>
          <w:rFonts w:ascii="Arial" w:eastAsia="Klavika Regular" w:hAnsi="Arial" w:cs="Arial"/>
          <w:bCs/>
          <w:i/>
        </w:rPr>
        <w:t xml:space="preserve"> </w:t>
      </w:r>
      <w:proofErr w:type="spellStart"/>
      <w:r>
        <w:rPr>
          <w:rFonts w:ascii="Arial" w:eastAsia="Klavika Regular" w:hAnsi="Arial" w:cs="Arial"/>
          <w:bCs/>
          <w:i/>
        </w:rPr>
        <w:t>для</w:t>
      </w:r>
      <w:proofErr w:type="spellEnd"/>
      <w:r>
        <w:rPr>
          <w:rFonts w:ascii="Arial" w:eastAsia="Klavika Regular" w:hAnsi="Arial" w:cs="Arial"/>
          <w:bCs/>
          <w:i/>
        </w:rPr>
        <w:t xml:space="preserve"> 9300 E </w:t>
      </w:r>
      <w:proofErr w:type="spellStart"/>
      <w:r>
        <w:rPr>
          <w:rFonts w:ascii="Arial" w:eastAsia="Klavika Regular" w:hAnsi="Arial" w:cs="Arial"/>
          <w:bCs/>
          <w:i/>
        </w:rPr>
        <w:t>от</w:t>
      </w:r>
      <w:proofErr w:type="spellEnd"/>
      <w:r>
        <w:rPr>
          <w:rFonts w:ascii="Arial" w:eastAsia="Klavika Regular" w:hAnsi="Arial" w:cs="Arial"/>
          <w:bCs/>
          <w:i/>
        </w:rPr>
        <w:t xml:space="preserve"> SENNEBOGEN </w:t>
      </w:r>
      <w:proofErr w:type="spellStart"/>
      <w:r>
        <w:rPr>
          <w:rFonts w:ascii="Arial" w:eastAsia="Klavika Regular" w:hAnsi="Arial" w:cs="Arial"/>
          <w:bCs/>
          <w:i/>
        </w:rPr>
        <w:t>новую</w:t>
      </w:r>
      <w:proofErr w:type="spellEnd"/>
      <w:r>
        <w:rPr>
          <w:rFonts w:ascii="Arial" w:eastAsia="Klavika Regular" w:hAnsi="Arial" w:cs="Arial"/>
          <w:bCs/>
          <w:i/>
        </w:rPr>
        <w:t xml:space="preserve"> </w:t>
      </w:r>
      <w:proofErr w:type="spellStart"/>
      <w:r>
        <w:rPr>
          <w:rFonts w:ascii="Arial" w:eastAsia="Klavika Regular" w:hAnsi="Arial" w:cs="Arial"/>
          <w:bCs/>
          <w:i/>
        </w:rPr>
        <w:t>страницу</w:t>
      </w:r>
      <w:proofErr w:type="spellEnd"/>
      <w:r>
        <w:rPr>
          <w:rFonts w:ascii="Arial" w:eastAsia="Klavika Regular" w:hAnsi="Arial" w:cs="Arial"/>
          <w:bCs/>
          <w:i/>
        </w:rPr>
        <w:t xml:space="preserve"> в </w:t>
      </w:r>
      <w:proofErr w:type="spellStart"/>
      <w:r>
        <w:rPr>
          <w:rFonts w:ascii="Arial" w:eastAsia="Klavika Regular" w:hAnsi="Arial" w:cs="Arial"/>
          <w:bCs/>
          <w:i/>
        </w:rPr>
        <w:t>летописи</w:t>
      </w:r>
      <w:proofErr w:type="spellEnd"/>
      <w:r>
        <w:rPr>
          <w:rFonts w:ascii="Arial" w:eastAsia="Klavika Regular" w:hAnsi="Arial" w:cs="Arial"/>
          <w:bCs/>
          <w:i/>
        </w:rPr>
        <w:t xml:space="preserve"> </w:t>
      </w:r>
      <w:proofErr w:type="spellStart"/>
      <w:r>
        <w:rPr>
          <w:rFonts w:ascii="Arial" w:eastAsia="Klavika Regular" w:hAnsi="Arial" w:cs="Arial"/>
          <w:bCs/>
          <w:i/>
        </w:rPr>
        <w:t>колесных</w:t>
      </w:r>
      <w:proofErr w:type="spellEnd"/>
      <w:r>
        <w:rPr>
          <w:rFonts w:ascii="Arial" w:eastAsia="Klavika Regular" w:hAnsi="Arial" w:cs="Arial"/>
          <w:bCs/>
          <w:i/>
        </w:rPr>
        <w:t xml:space="preserve"> </w:t>
      </w:r>
      <w:proofErr w:type="spellStart"/>
      <w:r>
        <w:rPr>
          <w:rFonts w:ascii="Arial" w:eastAsia="Klavika Regular" w:hAnsi="Arial" w:cs="Arial"/>
          <w:bCs/>
          <w:i/>
        </w:rPr>
        <w:t>портовых</w:t>
      </w:r>
      <w:proofErr w:type="spellEnd"/>
      <w:r>
        <w:rPr>
          <w:rFonts w:ascii="Arial" w:eastAsia="Klavika Regular" w:hAnsi="Arial" w:cs="Arial"/>
          <w:bCs/>
          <w:i/>
        </w:rPr>
        <w:t xml:space="preserve"> </w:t>
      </w:r>
      <w:proofErr w:type="spellStart"/>
      <w:r>
        <w:rPr>
          <w:rFonts w:ascii="Arial" w:eastAsia="Klavika Regular" w:hAnsi="Arial" w:cs="Arial"/>
          <w:bCs/>
          <w:i/>
        </w:rPr>
        <w:t>кранов</w:t>
      </w:r>
      <w:proofErr w:type="spellEnd"/>
      <w:r>
        <w:rPr>
          <w:rFonts w:ascii="Arial" w:eastAsia="Klavika Regular" w:hAnsi="Arial" w:cs="Arial"/>
          <w:bCs/>
          <w:i/>
        </w:rPr>
        <w:t xml:space="preserve">. </w:t>
      </w:r>
      <w:proofErr w:type="spellStart"/>
      <w:r>
        <w:rPr>
          <w:rFonts w:ascii="Arial" w:eastAsia="Klavika Regular" w:hAnsi="Arial" w:cs="Arial"/>
          <w:bCs/>
          <w:i/>
        </w:rPr>
        <w:t>Благодаря</w:t>
      </w:r>
      <w:proofErr w:type="spellEnd"/>
      <w:r>
        <w:rPr>
          <w:rFonts w:ascii="Arial" w:eastAsia="Klavika Regular" w:hAnsi="Arial" w:cs="Arial"/>
          <w:bCs/>
          <w:i/>
        </w:rPr>
        <w:t xml:space="preserve"> </w:t>
      </w:r>
      <w:proofErr w:type="spellStart"/>
      <w:r>
        <w:rPr>
          <w:rFonts w:ascii="Arial" w:eastAsia="Klavika Regular" w:hAnsi="Arial" w:cs="Arial"/>
          <w:bCs/>
          <w:i/>
        </w:rPr>
        <w:t>системе</w:t>
      </w:r>
      <w:proofErr w:type="spellEnd"/>
      <w:r>
        <w:rPr>
          <w:rFonts w:ascii="Arial" w:eastAsia="Klavika Regular" w:hAnsi="Arial" w:cs="Arial"/>
          <w:bCs/>
          <w:i/>
        </w:rPr>
        <w:t xml:space="preserve"> </w:t>
      </w:r>
      <w:proofErr w:type="spellStart"/>
      <w:r>
        <w:rPr>
          <w:rFonts w:ascii="Arial" w:eastAsia="Klavika Regular" w:hAnsi="Arial" w:cs="Arial"/>
          <w:bCs/>
          <w:i/>
        </w:rPr>
        <w:t>подъема</w:t>
      </w:r>
      <w:proofErr w:type="spellEnd"/>
      <w:r>
        <w:rPr>
          <w:rFonts w:ascii="Arial" w:eastAsia="Klavika Regular" w:hAnsi="Arial" w:cs="Arial"/>
          <w:bCs/>
          <w:i/>
        </w:rPr>
        <w:t xml:space="preserve"> </w:t>
      </w:r>
      <w:proofErr w:type="spellStart"/>
      <w:r>
        <w:rPr>
          <w:rFonts w:ascii="Arial" w:eastAsia="Klavika Regular" w:hAnsi="Arial" w:cs="Arial"/>
          <w:bCs/>
          <w:i/>
        </w:rPr>
        <w:t>водитель</w:t>
      </w:r>
      <w:proofErr w:type="spellEnd"/>
      <w:r>
        <w:rPr>
          <w:rFonts w:ascii="Arial" w:eastAsia="Klavika Regular" w:hAnsi="Arial" w:cs="Arial"/>
          <w:bCs/>
          <w:i/>
        </w:rPr>
        <w:t xml:space="preserve"> </w:t>
      </w:r>
      <w:proofErr w:type="spellStart"/>
      <w:r>
        <w:rPr>
          <w:rFonts w:ascii="Arial" w:eastAsia="Klavika Regular" w:hAnsi="Arial" w:cs="Arial"/>
          <w:bCs/>
          <w:i/>
        </w:rPr>
        <w:t>удобно</w:t>
      </w:r>
      <w:proofErr w:type="spellEnd"/>
      <w:r>
        <w:rPr>
          <w:rFonts w:ascii="Arial" w:eastAsia="Klavika Regular" w:hAnsi="Arial" w:cs="Arial"/>
          <w:bCs/>
          <w:i/>
        </w:rPr>
        <w:t xml:space="preserve"> и </w:t>
      </w:r>
      <w:proofErr w:type="spellStart"/>
      <w:r>
        <w:rPr>
          <w:rFonts w:ascii="Arial" w:eastAsia="Klavika Regular" w:hAnsi="Arial" w:cs="Arial"/>
          <w:bCs/>
          <w:i/>
        </w:rPr>
        <w:t>безопасно</w:t>
      </w:r>
      <w:proofErr w:type="spellEnd"/>
      <w:r>
        <w:rPr>
          <w:rFonts w:ascii="Arial" w:eastAsia="Klavika Regular" w:hAnsi="Arial" w:cs="Arial"/>
          <w:bCs/>
          <w:i/>
        </w:rPr>
        <w:t xml:space="preserve"> </w:t>
      </w:r>
      <w:proofErr w:type="spellStart"/>
      <w:r>
        <w:rPr>
          <w:rFonts w:ascii="Arial" w:eastAsia="Klavika Regular" w:hAnsi="Arial" w:cs="Arial"/>
          <w:bCs/>
          <w:i/>
        </w:rPr>
        <w:t>занимает</w:t>
      </w:r>
      <w:proofErr w:type="spellEnd"/>
      <w:r>
        <w:rPr>
          <w:rFonts w:ascii="Arial" w:eastAsia="Klavika Regular" w:hAnsi="Arial" w:cs="Arial"/>
          <w:bCs/>
          <w:i/>
        </w:rPr>
        <w:t xml:space="preserve"> </w:t>
      </w:r>
      <w:proofErr w:type="spellStart"/>
      <w:r>
        <w:rPr>
          <w:rFonts w:ascii="Arial" w:eastAsia="Klavika Regular" w:hAnsi="Arial" w:cs="Arial"/>
          <w:bCs/>
          <w:i/>
        </w:rPr>
        <w:t>оптимальное</w:t>
      </w:r>
      <w:proofErr w:type="spellEnd"/>
      <w:r>
        <w:rPr>
          <w:rFonts w:ascii="Arial" w:eastAsia="Klavika Regular" w:hAnsi="Arial" w:cs="Arial"/>
          <w:bCs/>
          <w:i/>
        </w:rPr>
        <w:t xml:space="preserve"> </w:t>
      </w:r>
      <w:proofErr w:type="spellStart"/>
      <w:r>
        <w:rPr>
          <w:rFonts w:ascii="Arial" w:eastAsia="Klavika Regular" w:hAnsi="Arial" w:cs="Arial"/>
          <w:bCs/>
          <w:i/>
        </w:rPr>
        <w:t>рабочее</w:t>
      </w:r>
      <w:proofErr w:type="spellEnd"/>
      <w:r>
        <w:rPr>
          <w:rFonts w:ascii="Arial" w:eastAsia="Klavika Regular" w:hAnsi="Arial" w:cs="Arial"/>
          <w:bCs/>
          <w:i/>
        </w:rPr>
        <w:t xml:space="preserve"> </w:t>
      </w:r>
      <w:proofErr w:type="spellStart"/>
      <w:r>
        <w:rPr>
          <w:rFonts w:ascii="Arial" w:eastAsia="Klavika Regular" w:hAnsi="Arial" w:cs="Arial"/>
          <w:bCs/>
          <w:i/>
        </w:rPr>
        <w:t>положение</w:t>
      </w:r>
      <w:proofErr w:type="spellEnd"/>
      <w:r>
        <w:rPr>
          <w:rFonts w:ascii="Arial" w:eastAsia="Klavika Regular" w:hAnsi="Arial" w:cs="Arial"/>
          <w:bCs/>
          <w:i/>
        </w:rPr>
        <w:t xml:space="preserve">, а с </w:t>
      </w:r>
      <w:proofErr w:type="spellStart"/>
      <w:r>
        <w:rPr>
          <w:rFonts w:ascii="Arial" w:eastAsia="Klavika Regular" w:hAnsi="Arial" w:cs="Arial"/>
          <w:bCs/>
          <w:i/>
        </w:rPr>
        <w:t>опущенной</w:t>
      </w:r>
      <w:proofErr w:type="spellEnd"/>
      <w:r>
        <w:rPr>
          <w:rFonts w:ascii="Arial" w:eastAsia="Klavika Regular" w:hAnsi="Arial" w:cs="Arial"/>
          <w:bCs/>
          <w:i/>
        </w:rPr>
        <w:t xml:space="preserve"> </w:t>
      </w:r>
      <w:proofErr w:type="spellStart"/>
      <w:r>
        <w:rPr>
          <w:rFonts w:ascii="Arial" w:eastAsia="Klavika Regular" w:hAnsi="Arial" w:cs="Arial"/>
          <w:bCs/>
          <w:i/>
        </w:rPr>
        <w:t>кабиной</w:t>
      </w:r>
      <w:proofErr w:type="spellEnd"/>
      <w:r>
        <w:rPr>
          <w:rFonts w:ascii="Arial" w:eastAsia="Klavika Regular" w:hAnsi="Arial" w:cs="Arial"/>
          <w:bCs/>
          <w:i/>
        </w:rPr>
        <w:t xml:space="preserve"> </w:t>
      </w:r>
      <w:proofErr w:type="spellStart"/>
      <w:r>
        <w:rPr>
          <w:rFonts w:ascii="Arial" w:eastAsia="Klavika Regular" w:hAnsi="Arial" w:cs="Arial"/>
          <w:bCs/>
          <w:i/>
        </w:rPr>
        <w:t>машина</w:t>
      </w:r>
      <w:proofErr w:type="spellEnd"/>
      <w:r>
        <w:rPr>
          <w:rFonts w:ascii="Arial" w:eastAsia="Klavika Regular" w:hAnsi="Arial" w:cs="Arial"/>
          <w:bCs/>
          <w:i/>
        </w:rPr>
        <w:t xml:space="preserve"> </w:t>
      </w:r>
      <w:proofErr w:type="spellStart"/>
      <w:r>
        <w:rPr>
          <w:rFonts w:ascii="Arial" w:eastAsia="Klavika Regular" w:hAnsi="Arial" w:cs="Arial"/>
          <w:bCs/>
          <w:i/>
        </w:rPr>
        <w:t>безопасно</w:t>
      </w:r>
      <w:proofErr w:type="spellEnd"/>
      <w:r>
        <w:rPr>
          <w:rFonts w:ascii="Arial" w:eastAsia="Klavika Regular" w:hAnsi="Arial" w:cs="Arial"/>
          <w:bCs/>
          <w:i/>
        </w:rPr>
        <w:t xml:space="preserve"> </w:t>
      </w:r>
      <w:proofErr w:type="spellStart"/>
      <w:r>
        <w:rPr>
          <w:rFonts w:ascii="Arial" w:eastAsia="Klavika Regular" w:hAnsi="Arial" w:cs="Arial"/>
          <w:bCs/>
          <w:i/>
        </w:rPr>
        <w:t>перемещается</w:t>
      </w:r>
      <w:proofErr w:type="spellEnd"/>
      <w:r>
        <w:rPr>
          <w:rFonts w:ascii="Arial" w:eastAsia="Klavika Regular" w:hAnsi="Arial" w:cs="Arial"/>
          <w:bCs/>
          <w:i/>
        </w:rPr>
        <w:t xml:space="preserve"> </w:t>
      </w:r>
      <w:proofErr w:type="spellStart"/>
      <w:r>
        <w:rPr>
          <w:rFonts w:ascii="Arial" w:eastAsia="Klavika Regular" w:hAnsi="Arial" w:cs="Arial"/>
          <w:bCs/>
          <w:i/>
        </w:rPr>
        <w:t>по</w:t>
      </w:r>
      <w:proofErr w:type="spellEnd"/>
      <w:r>
        <w:rPr>
          <w:rFonts w:ascii="Arial" w:eastAsia="Klavika Regular" w:hAnsi="Arial" w:cs="Arial"/>
          <w:bCs/>
          <w:i/>
        </w:rPr>
        <w:t xml:space="preserve"> </w:t>
      </w:r>
      <w:proofErr w:type="spellStart"/>
      <w:r>
        <w:rPr>
          <w:rFonts w:ascii="Arial" w:eastAsia="Klavika Regular" w:hAnsi="Arial" w:cs="Arial"/>
          <w:bCs/>
          <w:i/>
        </w:rPr>
        <w:t>территории</w:t>
      </w:r>
      <w:proofErr w:type="spellEnd"/>
      <w:r>
        <w:rPr>
          <w:rFonts w:ascii="Arial" w:eastAsia="Klavika Regular" w:hAnsi="Arial" w:cs="Arial"/>
          <w:bCs/>
          <w:i/>
        </w:rPr>
        <w:t xml:space="preserve"> </w:t>
      </w:r>
      <w:proofErr w:type="spellStart"/>
      <w:r>
        <w:rPr>
          <w:rFonts w:ascii="Arial" w:eastAsia="Klavika Regular" w:hAnsi="Arial" w:cs="Arial"/>
          <w:bCs/>
          <w:i/>
        </w:rPr>
        <w:t>порта</w:t>
      </w:r>
      <w:proofErr w:type="spellEnd"/>
      <w:r>
        <w:rPr>
          <w:rFonts w:ascii="Arial" w:eastAsia="Klavika Regular" w:hAnsi="Arial" w:cs="Arial"/>
          <w:bCs/>
          <w:i/>
        </w:rPr>
        <w:t>.</w:t>
      </w:r>
    </w:p>
    <w:p w:rsidR="00BE57CD" w:rsidRDefault="00BE57CD" w:rsidP="00BE57CD">
      <w:pPr>
        <w:spacing w:line="360" w:lineRule="auto"/>
        <w:rPr>
          <w:rFonts w:ascii="Arial" w:eastAsia="Klavika Regular" w:hAnsi="Arial" w:cs="Arial"/>
          <w:bCs/>
          <w:i/>
        </w:rPr>
      </w:pPr>
    </w:p>
    <w:p w:rsidR="00BE57CD" w:rsidRPr="000C4268" w:rsidRDefault="00BE57CD" w:rsidP="00BE57CD">
      <w:pPr>
        <w:spacing w:line="360" w:lineRule="auto"/>
        <w:rPr>
          <w:rFonts w:ascii="Arial" w:eastAsia="Klavika Regular" w:hAnsi="Arial" w:cs="Arial"/>
          <w:bCs/>
          <w:i/>
        </w:rPr>
      </w:pPr>
      <w:r>
        <w:rPr>
          <w:rFonts w:ascii="Arial" w:eastAsia="Klavika Regular" w:hAnsi="Arial" w:cs="Arial"/>
          <w:bCs/>
          <w:i/>
        </w:rPr>
        <w:t xml:space="preserve">В </w:t>
      </w:r>
      <w:proofErr w:type="spellStart"/>
      <w:r>
        <w:rPr>
          <w:rFonts w:ascii="Arial" w:eastAsia="Klavika Regular" w:hAnsi="Arial" w:cs="Arial"/>
          <w:bCs/>
          <w:i/>
        </w:rPr>
        <w:t>моторном</w:t>
      </w:r>
      <w:proofErr w:type="spellEnd"/>
      <w:r>
        <w:rPr>
          <w:rFonts w:ascii="Arial" w:eastAsia="Klavika Regular" w:hAnsi="Arial" w:cs="Arial"/>
          <w:bCs/>
          <w:i/>
        </w:rPr>
        <w:t xml:space="preserve"> </w:t>
      </w:r>
      <w:proofErr w:type="spellStart"/>
      <w:r>
        <w:rPr>
          <w:rFonts w:ascii="Arial" w:eastAsia="Klavika Regular" w:hAnsi="Arial" w:cs="Arial"/>
          <w:bCs/>
          <w:i/>
        </w:rPr>
        <w:t>отсеке</w:t>
      </w:r>
      <w:proofErr w:type="spellEnd"/>
      <w:r>
        <w:rPr>
          <w:rFonts w:ascii="Arial" w:eastAsia="Klavika Regular" w:hAnsi="Arial" w:cs="Arial"/>
          <w:bCs/>
          <w:i/>
        </w:rPr>
        <w:t xml:space="preserve">, </w:t>
      </w:r>
      <w:proofErr w:type="spellStart"/>
      <w:r>
        <w:rPr>
          <w:rFonts w:ascii="Arial" w:eastAsia="Klavika Regular" w:hAnsi="Arial" w:cs="Arial"/>
          <w:bCs/>
          <w:i/>
        </w:rPr>
        <w:t>помимо</w:t>
      </w:r>
      <w:proofErr w:type="spellEnd"/>
      <w:r>
        <w:rPr>
          <w:rFonts w:ascii="Arial" w:eastAsia="Klavika Regular" w:hAnsi="Arial" w:cs="Arial"/>
          <w:bCs/>
          <w:i/>
        </w:rPr>
        <w:t xml:space="preserve"> </w:t>
      </w:r>
      <w:proofErr w:type="spellStart"/>
      <w:r>
        <w:rPr>
          <w:rFonts w:ascii="Arial" w:eastAsia="Klavika Regular" w:hAnsi="Arial" w:cs="Arial"/>
          <w:bCs/>
          <w:i/>
        </w:rPr>
        <w:t>двигателя</w:t>
      </w:r>
      <w:proofErr w:type="spellEnd"/>
      <w:r>
        <w:rPr>
          <w:rFonts w:ascii="Arial" w:eastAsia="Klavika Regular" w:hAnsi="Arial" w:cs="Arial"/>
          <w:bCs/>
          <w:i/>
        </w:rPr>
        <w:t xml:space="preserve">, </w:t>
      </w:r>
      <w:proofErr w:type="spellStart"/>
      <w:r>
        <w:rPr>
          <w:rFonts w:ascii="Arial" w:eastAsia="Klavika Regular" w:hAnsi="Arial" w:cs="Arial"/>
          <w:bCs/>
          <w:i/>
        </w:rPr>
        <w:t>располагаются</w:t>
      </w:r>
      <w:proofErr w:type="spellEnd"/>
      <w:r>
        <w:rPr>
          <w:rFonts w:ascii="Arial" w:eastAsia="Klavika Regular" w:hAnsi="Arial" w:cs="Arial"/>
          <w:bCs/>
          <w:i/>
        </w:rPr>
        <w:t xml:space="preserve"> </w:t>
      </w:r>
      <w:proofErr w:type="spellStart"/>
      <w:r>
        <w:rPr>
          <w:rFonts w:ascii="Arial" w:eastAsia="Klavika Regular" w:hAnsi="Arial" w:cs="Arial"/>
          <w:bCs/>
          <w:i/>
        </w:rPr>
        <w:t>все</w:t>
      </w:r>
      <w:proofErr w:type="spellEnd"/>
      <w:r>
        <w:rPr>
          <w:rFonts w:ascii="Arial" w:eastAsia="Klavika Regular" w:hAnsi="Arial" w:cs="Arial"/>
          <w:bCs/>
          <w:i/>
        </w:rPr>
        <w:t xml:space="preserve"> </w:t>
      </w:r>
      <w:proofErr w:type="spellStart"/>
      <w:r>
        <w:rPr>
          <w:rFonts w:ascii="Arial" w:eastAsia="Klavika Regular" w:hAnsi="Arial" w:cs="Arial"/>
          <w:bCs/>
          <w:i/>
        </w:rPr>
        <w:t>компоненты</w:t>
      </w:r>
      <w:proofErr w:type="spellEnd"/>
      <w:r>
        <w:rPr>
          <w:rFonts w:ascii="Arial" w:eastAsia="Klavika Regular" w:hAnsi="Arial" w:cs="Arial"/>
          <w:bCs/>
          <w:i/>
        </w:rPr>
        <w:t xml:space="preserve">, </w:t>
      </w:r>
      <w:proofErr w:type="spellStart"/>
      <w:r>
        <w:rPr>
          <w:rFonts w:ascii="Arial" w:eastAsia="Klavika Regular" w:hAnsi="Arial" w:cs="Arial"/>
          <w:bCs/>
          <w:i/>
        </w:rPr>
        <w:t>связанные</w:t>
      </w:r>
      <w:proofErr w:type="spellEnd"/>
      <w:r>
        <w:rPr>
          <w:rFonts w:ascii="Arial" w:eastAsia="Klavika Regular" w:hAnsi="Arial" w:cs="Arial"/>
          <w:bCs/>
          <w:i/>
        </w:rPr>
        <w:t xml:space="preserve"> с </w:t>
      </w:r>
      <w:proofErr w:type="spellStart"/>
      <w:r>
        <w:rPr>
          <w:rFonts w:ascii="Arial" w:eastAsia="Klavika Regular" w:hAnsi="Arial" w:cs="Arial"/>
          <w:bCs/>
          <w:i/>
        </w:rPr>
        <w:t>двигателем</w:t>
      </w:r>
      <w:proofErr w:type="spellEnd"/>
      <w:r>
        <w:rPr>
          <w:rFonts w:ascii="Arial" w:eastAsia="Klavika Regular" w:hAnsi="Arial" w:cs="Arial"/>
          <w:bCs/>
          <w:i/>
        </w:rPr>
        <w:t xml:space="preserve">, </w:t>
      </w:r>
      <w:proofErr w:type="spellStart"/>
      <w:r>
        <w:rPr>
          <w:rFonts w:ascii="Arial" w:eastAsia="Klavika Regular" w:hAnsi="Arial" w:cs="Arial"/>
          <w:bCs/>
          <w:i/>
        </w:rPr>
        <w:t>поэтому</w:t>
      </w:r>
      <w:proofErr w:type="spellEnd"/>
      <w:r>
        <w:rPr>
          <w:rFonts w:ascii="Arial" w:eastAsia="Klavika Regular" w:hAnsi="Arial" w:cs="Arial"/>
          <w:bCs/>
          <w:i/>
        </w:rPr>
        <w:t xml:space="preserve"> </w:t>
      </w:r>
      <w:proofErr w:type="spellStart"/>
      <w:r>
        <w:rPr>
          <w:rFonts w:ascii="Arial" w:eastAsia="Klavika Regular" w:hAnsi="Arial" w:cs="Arial"/>
          <w:bCs/>
          <w:i/>
        </w:rPr>
        <w:t>их</w:t>
      </w:r>
      <w:proofErr w:type="spellEnd"/>
      <w:r>
        <w:rPr>
          <w:rFonts w:ascii="Arial" w:eastAsia="Klavika Regular" w:hAnsi="Arial" w:cs="Arial"/>
          <w:bCs/>
          <w:i/>
        </w:rPr>
        <w:t xml:space="preserve"> </w:t>
      </w:r>
      <w:proofErr w:type="spellStart"/>
      <w:r>
        <w:rPr>
          <w:rFonts w:ascii="Arial" w:eastAsia="Klavika Regular" w:hAnsi="Arial" w:cs="Arial"/>
          <w:bCs/>
          <w:i/>
        </w:rPr>
        <w:t>легко</w:t>
      </w:r>
      <w:proofErr w:type="spellEnd"/>
      <w:r>
        <w:rPr>
          <w:rFonts w:ascii="Arial" w:eastAsia="Klavika Regular" w:hAnsi="Arial" w:cs="Arial"/>
          <w:bCs/>
          <w:i/>
        </w:rPr>
        <w:t xml:space="preserve"> </w:t>
      </w:r>
      <w:proofErr w:type="spellStart"/>
      <w:r>
        <w:rPr>
          <w:rFonts w:ascii="Arial" w:eastAsia="Klavika Regular" w:hAnsi="Arial" w:cs="Arial"/>
          <w:bCs/>
          <w:i/>
        </w:rPr>
        <w:t>обслуживать</w:t>
      </w:r>
      <w:proofErr w:type="spellEnd"/>
      <w:r>
        <w:rPr>
          <w:rFonts w:ascii="Arial" w:eastAsia="Klavika Regular" w:hAnsi="Arial" w:cs="Arial"/>
          <w:bCs/>
          <w:i/>
        </w:rPr>
        <w:t xml:space="preserve">, </w:t>
      </w:r>
      <w:proofErr w:type="spellStart"/>
      <w:r>
        <w:rPr>
          <w:rFonts w:ascii="Arial" w:eastAsia="Klavika Regular" w:hAnsi="Arial" w:cs="Arial"/>
          <w:bCs/>
          <w:i/>
        </w:rPr>
        <w:t>даже</w:t>
      </w:r>
      <w:proofErr w:type="spellEnd"/>
      <w:r>
        <w:rPr>
          <w:rFonts w:ascii="Arial" w:eastAsia="Klavika Regular" w:hAnsi="Arial" w:cs="Arial"/>
          <w:bCs/>
          <w:i/>
        </w:rPr>
        <w:t xml:space="preserve"> </w:t>
      </w:r>
      <w:proofErr w:type="spellStart"/>
      <w:r>
        <w:rPr>
          <w:rFonts w:ascii="Arial" w:eastAsia="Klavika Regular" w:hAnsi="Arial" w:cs="Arial"/>
          <w:bCs/>
          <w:i/>
        </w:rPr>
        <w:t>через</w:t>
      </w:r>
      <w:proofErr w:type="spellEnd"/>
      <w:r>
        <w:rPr>
          <w:rFonts w:ascii="Arial" w:eastAsia="Klavika Regular" w:hAnsi="Arial" w:cs="Arial"/>
          <w:bCs/>
          <w:i/>
        </w:rPr>
        <w:t xml:space="preserve"> </w:t>
      </w:r>
      <w:proofErr w:type="spellStart"/>
      <w:r>
        <w:rPr>
          <w:rFonts w:ascii="Arial" w:eastAsia="Klavika Regular" w:hAnsi="Arial" w:cs="Arial"/>
          <w:bCs/>
          <w:i/>
        </w:rPr>
        <w:t>люк</w:t>
      </w:r>
      <w:proofErr w:type="spellEnd"/>
      <w:r>
        <w:rPr>
          <w:rFonts w:ascii="Arial" w:eastAsia="Klavika Regular" w:hAnsi="Arial" w:cs="Arial"/>
          <w:bCs/>
          <w:i/>
        </w:rPr>
        <w:t xml:space="preserve"> в </w:t>
      </w:r>
      <w:proofErr w:type="spellStart"/>
      <w:r>
        <w:rPr>
          <w:rFonts w:ascii="Arial" w:eastAsia="Klavika Regular" w:hAnsi="Arial" w:cs="Arial"/>
          <w:bCs/>
          <w:i/>
        </w:rPr>
        <w:t>крыше</w:t>
      </w:r>
      <w:proofErr w:type="spellEnd"/>
      <w:r>
        <w:rPr>
          <w:rFonts w:ascii="Arial" w:eastAsia="Klavika Regular" w:hAnsi="Arial" w:cs="Arial"/>
          <w:bCs/>
          <w:i/>
        </w:rPr>
        <w:t>.</w:t>
      </w:r>
    </w:p>
    <w:p w:rsidR="007F5064" w:rsidRPr="00BE57CD" w:rsidRDefault="007F5064" w:rsidP="00BE57CD">
      <w:bookmarkStart w:id="0" w:name="_GoBack"/>
      <w:bookmarkEnd w:id="0"/>
    </w:p>
    <w:sectPr w:rsidR="007F5064" w:rsidRPr="00BE57CD" w:rsidSect="00CC2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00" w:right="1417" w:bottom="1134" w:left="1417" w:header="708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102" w:rsidRDefault="00580102">
      <w:r>
        <w:separator/>
      </w:r>
    </w:p>
  </w:endnote>
  <w:endnote w:type="continuationSeparator" w:id="0">
    <w:p w:rsidR="00580102" w:rsidRDefault="0058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Medium">
    <w:panose1 w:val="02000000000000000000"/>
    <w:charset w:val="00"/>
    <w:family w:val="auto"/>
    <w:pitch w:val="variable"/>
    <w:sig w:usb0="800000AF" w:usb1="5000204A" w:usb2="00000000" w:usb3="00000000" w:csb0="00000001" w:csb1="00000000"/>
  </w:font>
  <w:font w:name="Klavika Regular">
    <w:panose1 w:val="020B0506040000020004"/>
    <w:charset w:val="00"/>
    <w:family w:val="swiss"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Pr="00E456AF" w:rsidRDefault="00FF2BA2" w:rsidP="00CC22B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</w:p>
  <w:p w:rsidR="00FF2BA2" w:rsidRPr="00FD16AE" w:rsidRDefault="00CB2344" w:rsidP="00CB2344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  <w:r w:rsidRPr="00CB2344">
      <w:rPr>
        <w:rFonts w:ascii="Arial" w:hAnsi="Arial" w:cs="Arial"/>
        <w:b/>
        <w:bCs/>
        <w:color w:val="808080"/>
        <w:sz w:val="14"/>
        <w:szCs w:val="14"/>
        <w:lang w:val="en-US"/>
      </w:rPr>
      <w:t>Press contact:</w:t>
    </w:r>
  </w:p>
  <w:p w:rsidR="00FF2BA2" w:rsidRPr="00FD16AE" w:rsidRDefault="00FF2BA2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SENNEBOGEN </w:t>
    </w:r>
    <w:proofErr w:type="spellStart"/>
    <w:r w:rsidRPr="00CB2344">
      <w:rPr>
        <w:rFonts w:ascii="Arial" w:hAnsi="Arial" w:cs="Arial"/>
        <w:color w:val="808080"/>
        <w:sz w:val="14"/>
        <w:szCs w:val="14"/>
        <w:lang w:val="en-US"/>
      </w:rPr>
      <w:t>Maschinenfabrik</w:t>
    </w:r>
    <w:proofErr w:type="spellEnd"/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 GmbH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Mr. Florian Attenhauser 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  <w:t>Phone: +49 9421 540-354</w:t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Sennebogenstraße 10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Style w:val="Seitenzahl"/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94315 Straubing, Germany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hyperlink r:id="rId1" w:history="1">
      <w:r w:rsidRPr="00FD16AE">
        <w:rPr>
          <w:rStyle w:val="Hyperlink"/>
          <w:rFonts w:ascii="Arial" w:hAnsi="Arial" w:cs="Arial"/>
          <w:color w:val="00B050"/>
          <w:sz w:val="14"/>
          <w:szCs w:val="14"/>
        </w:rPr>
        <w:t>presse@sennebogen.de</w:t>
      </w:r>
    </w:hyperlink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00B050"/>
        <w:sz w:val="14"/>
        <w:szCs w:val="14"/>
        <w:lang w:val="en-US"/>
      </w:rPr>
    </w:pPr>
    <w:r w:rsidRPr="00317166">
      <w:rPr>
        <w:rFonts w:ascii="Arial" w:hAnsi="Arial" w:cs="Arial"/>
        <w:color w:val="808080"/>
        <w:sz w:val="14"/>
        <w:szCs w:val="14"/>
        <w:lang w:val="en-US"/>
      </w:rPr>
      <w:br/>
    </w: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Further information can be found at </w:t>
    </w:r>
    <w:r w:rsidRPr="00CB2344">
      <w:rPr>
        <w:rFonts w:ascii="Arial" w:hAnsi="Arial" w:cs="Arial"/>
        <w:color w:val="00B050"/>
        <w:sz w:val="14"/>
        <w:szCs w:val="14"/>
        <w:lang w:val="en-US"/>
      </w:rPr>
      <w:t>www.sennebogen.com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102" w:rsidRDefault="00580102">
      <w:r>
        <w:separator/>
      </w:r>
    </w:p>
  </w:footnote>
  <w:footnote w:type="continuationSeparator" w:id="0">
    <w:p w:rsidR="00580102" w:rsidRDefault="0058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Default="00395B1D" w:rsidP="00C644E4">
    <w:pPr>
      <w:pStyle w:val="Kopfzeile"/>
      <w:rPr>
        <w:rFonts w:ascii="Arial" w:hAnsi="Arial" w:cs="Arial"/>
      </w:rPr>
    </w:pPr>
    <w:r>
      <w:rPr>
        <w:rFonts w:ascii="Arial" w:hAnsi="Arial"/>
        <w:noProof/>
      </w:rPr>
      <w:drawing>
        <wp:inline distT="0" distB="0" distL="0" distR="0">
          <wp:extent cx="5759450" cy="94996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2BA2" w:rsidRPr="009B7420" w:rsidRDefault="00FF2BA2" w:rsidP="00C644E4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D4051"/>
    <w:multiLevelType w:val="hybridMultilevel"/>
    <w:tmpl w:val="1438F93E"/>
    <w:lvl w:ilvl="0" w:tplc="ECFAE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6653A"/>
    <w:multiLevelType w:val="hybridMultilevel"/>
    <w:tmpl w:val="671872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7E"/>
    <w:rsid w:val="000029DA"/>
    <w:rsid w:val="00005A4D"/>
    <w:rsid w:val="00007BAE"/>
    <w:rsid w:val="000123EF"/>
    <w:rsid w:val="00013720"/>
    <w:rsid w:val="00013BEB"/>
    <w:rsid w:val="00013D4B"/>
    <w:rsid w:val="00020AC0"/>
    <w:rsid w:val="00024BE4"/>
    <w:rsid w:val="000276C6"/>
    <w:rsid w:val="00037C48"/>
    <w:rsid w:val="00042C53"/>
    <w:rsid w:val="00044A88"/>
    <w:rsid w:val="00051E80"/>
    <w:rsid w:val="00060F06"/>
    <w:rsid w:val="0006726F"/>
    <w:rsid w:val="00074D05"/>
    <w:rsid w:val="000756FF"/>
    <w:rsid w:val="0007602E"/>
    <w:rsid w:val="00083A0B"/>
    <w:rsid w:val="00087100"/>
    <w:rsid w:val="000917E2"/>
    <w:rsid w:val="0009267E"/>
    <w:rsid w:val="00095010"/>
    <w:rsid w:val="000A076C"/>
    <w:rsid w:val="000A1FEA"/>
    <w:rsid w:val="000A34FB"/>
    <w:rsid w:val="000A434D"/>
    <w:rsid w:val="000A4CB7"/>
    <w:rsid w:val="000A5CE6"/>
    <w:rsid w:val="000A68A6"/>
    <w:rsid w:val="000B14FE"/>
    <w:rsid w:val="000C12E3"/>
    <w:rsid w:val="000C7939"/>
    <w:rsid w:val="000D1EEC"/>
    <w:rsid w:val="000D29ED"/>
    <w:rsid w:val="000D3FD7"/>
    <w:rsid w:val="000D49C2"/>
    <w:rsid w:val="000D5F40"/>
    <w:rsid w:val="000D723A"/>
    <w:rsid w:val="000E1EAA"/>
    <w:rsid w:val="000E2B34"/>
    <w:rsid w:val="000E33A2"/>
    <w:rsid w:val="000E433C"/>
    <w:rsid w:val="000E6325"/>
    <w:rsid w:val="000E641F"/>
    <w:rsid w:val="000F3CEA"/>
    <w:rsid w:val="000F446E"/>
    <w:rsid w:val="00103077"/>
    <w:rsid w:val="00104592"/>
    <w:rsid w:val="001103BA"/>
    <w:rsid w:val="00111C8B"/>
    <w:rsid w:val="00111F59"/>
    <w:rsid w:val="00114BD6"/>
    <w:rsid w:val="00114D64"/>
    <w:rsid w:val="001156D6"/>
    <w:rsid w:val="00122134"/>
    <w:rsid w:val="00141274"/>
    <w:rsid w:val="00146FB7"/>
    <w:rsid w:val="001521F9"/>
    <w:rsid w:val="00153931"/>
    <w:rsid w:val="00155114"/>
    <w:rsid w:val="00157225"/>
    <w:rsid w:val="0015748F"/>
    <w:rsid w:val="001606B7"/>
    <w:rsid w:val="001627D5"/>
    <w:rsid w:val="001629F3"/>
    <w:rsid w:val="001664B1"/>
    <w:rsid w:val="001739EA"/>
    <w:rsid w:val="00181803"/>
    <w:rsid w:val="00181E80"/>
    <w:rsid w:val="00182F43"/>
    <w:rsid w:val="00183DAB"/>
    <w:rsid w:val="00186875"/>
    <w:rsid w:val="0019042C"/>
    <w:rsid w:val="00191B87"/>
    <w:rsid w:val="00193810"/>
    <w:rsid w:val="001A2426"/>
    <w:rsid w:val="001B1C6A"/>
    <w:rsid w:val="001B3117"/>
    <w:rsid w:val="001B40A3"/>
    <w:rsid w:val="001B6050"/>
    <w:rsid w:val="001B6420"/>
    <w:rsid w:val="001C6C39"/>
    <w:rsid w:val="001D049B"/>
    <w:rsid w:val="001D2FBD"/>
    <w:rsid w:val="001D439C"/>
    <w:rsid w:val="001E1F35"/>
    <w:rsid w:val="001E3EA6"/>
    <w:rsid w:val="001E5C7A"/>
    <w:rsid w:val="001E628C"/>
    <w:rsid w:val="001E6A77"/>
    <w:rsid w:val="001E7712"/>
    <w:rsid w:val="001F18B7"/>
    <w:rsid w:val="00201413"/>
    <w:rsid w:val="00205C03"/>
    <w:rsid w:val="002126D1"/>
    <w:rsid w:val="002159D6"/>
    <w:rsid w:val="00216B9D"/>
    <w:rsid w:val="00220283"/>
    <w:rsid w:val="00220E25"/>
    <w:rsid w:val="00227CE9"/>
    <w:rsid w:val="00230E21"/>
    <w:rsid w:val="002331B6"/>
    <w:rsid w:val="00233AD5"/>
    <w:rsid w:val="00235F02"/>
    <w:rsid w:val="00240F1D"/>
    <w:rsid w:val="00241A62"/>
    <w:rsid w:val="00242EB8"/>
    <w:rsid w:val="00244391"/>
    <w:rsid w:val="00251D26"/>
    <w:rsid w:val="00254A31"/>
    <w:rsid w:val="00255A72"/>
    <w:rsid w:val="0026093C"/>
    <w:rsid w:val="00260946"/>
    <w:rsid w:val="00262BB6"/>
    <w:rsid w:val="002658A8"/>
    <w:rsid w:val="00267CDB"/>
    <w:rsid w:val="00272A63"/>
    <w:rsid w:val="0028652E"/>
    <w:rsid w:val="00292BEF"/>
    <w:rsid w:val="002934FD"/>
    <w:rsid w:val="002A0EB4"/>
    <w:rsid w:val="002A199B"/>
    <w:rsid w:val="002A48FC"/>
    <w:rsid w:val="002A7032"/>
    <w:rsid w:val="002A7386"/>
    <w:rsid w:val="002B19A7"/>
    <w:rsid w:val="002B20D2"/>
    <w:rsid w:val="002B2426"/>
    <w:rsid w:val="002B4360"/>
    <w:rsid w:val="002B460B"/>
    <w:rsid w:val="002B503B"/>
    <w:rsid w:val="002B597F"/>
    <w:rsid w:val="002C07EA"/>
    <w:rsid w:val="002C0BCF"/>
    <w:rsid w:val="002C20AA"/>
    <w:rsid w:val="002C2BC1"/>
    <w:rsid w:val="002C2D5B"/>
    <w:rsid w:val="002D0FF6"/>
    <w:rsid w:val="002D11B5"/>
    <w:rsid w:val="002D3D56"/>
    <w:rsid w:val="002E34CB"/>
    <w:rsid w:val="002F0000"/>
    <w:rsid w:val="002F6D19"/>
    <w:rsid w:val="00303661"/>
    <w:rsid w:val="003066AE"/>
    <w:rsid w:val="00306ED4"/>
    <w:rsid w:val="00307983"/>
    <w:rsid w:val="0031034A"/>
    <w:rsid w:val="0031662B"/>
    <w:rsid w:val="00317034"/>
    <w:rsid w:val="00317166"/>
    <w:rsid w:val="00317570"/>
    <w:rsid w:val="00317EB2"/>
    <w:rsid w:val="00326557"/>
    <w:rsid w:val="003275A6"/>
    <w:rsid w:val="00327688"/>
    <w:rsid w:val="003337E4"/>
    <w:rsid w:val="00334E8B"/>
    <w:rsid w:val="00335212"/>
    <w:rsid w:val="00340918"/>
    <w:rsid w:val="00343A66"/>
    <w:rsid w:val="00345E47"/>
    <w:rsid w:val="003529C4"/>
    <w:rsid w:val="00365D31"/>
    <w:rsid w:val="003726AC"/>
    <w:rsid w:val="00373D82"/>
    <w:rsid w:val="0038007C"/>
    <w:rsid w:val="003821AC"/>
    <w:rsid w:val="003846F0"/>
    <w:rsid w:val="00384870"/>
    <w:rsid w:val="0038678F"/>
    <w:rsid w:val="003933E7"/>
    <w:rsid w:val="003949BB"/>
    <w:rsid w:val="00394E5C"/>
    <w:rsid w:val="00395B1D"/>
    <w:rsid w:val="003A052F"/>
    <w:rsid w:val="003A1E9A"/>
    <w:rsid w:val="003A2FEF"/>
    <w:rsid w:val="003A3CB6"/>
    <w:rsid w:val="003A56B5"/>
    <w:rsid w:val="003B06B7"/>
    <w:rsid w:val="003B3DE6"/>
    <w:rsid w:val="003B47AC"/>
    <w:rsid w:val="003B63CD"/>
    <w:rsid w:val="003C07B6"/>
    <w:rsid w:val="003C0FFF"/>
    <w:rsid w:val="003C3844"/>
    <w:rsid w:val="003C3A58"/>
    <w:rsid w:val="003C48CE"/>
    <w:rsid w:val="003C5CC2"/>
    <w:rsid w:val="003C78A2"/>
    <w:rsid w:val="003D31FF"/>
    <w:rsid w:val="003D6172"/>
    <w:rsid w:val="003D69CA"/>
    <w:rsid w:val="003E1DFA"/>
    <w:rsid w:val="003E475E"/>
    <w:rsid w:val="003E55AD"/>
    <w:rsid w:val="003E56DC"/>
    <w:rsid w:val="003F46F7"/>
    <w:rsid w:val="003F64C1"/>
    <w:rsid w:val="00401A93"/>
    <w:rsid w:val="00401B9E"/>
    <w:rsid w:val="004068A8"/>
    <w:rsid w:val="00411032"/>
    <w:rsid w:val="00413066"/>
    <w:rsid w:val="00414567"/>
    <w:rsid w:val="004219AA"/>
    <w:rsid w:val="00421EBF"/>
    <w:rsid w:val="00426A4B"/>
    <w:rsid w:val="00431AEE"/>
    <w:rsid w:val="0044355D"/>
    <w:rsid w:val="00443693"/>
    <w:rsid w:val="00444D66"/>
    <w:rsid w:val="00445D9C"/>
    <w:rsid w:val="00450CA9"/>
    <w:rsid w:val="00452AE2"/>
    <w:rsid w:val="00454D42"/>
    <w:rsid w:val="00455887"/>
    <w:rsid w:val="00457E38"/>
    <w:rsid w:val="00460125"/>
    <w:rsid w:val="00461D1B"/>
    <w:rsid w:val="00465E7A"/>
    <w:rsid w:val="00467B87"/>
    <w:rsid w:val="00475E97"/>
    <w:rsid w:val="00480035"/>
    <w:rsid w:val="00480ABE"/>
    <w:rsid w:val="00491D2A"/>
    <w:rsid w:val="00493859"/>
    <w:rsid w:val="0049569B"/>
    <w:rsid w:val="00497C62"/>
    <w:rsid w:val="004A08A9"/>
    <w:rsid w:val="004A4234"/>
    <w:rsid w:val="004A4E2B"/>
    <w:rsid w:val="004A6497"/>
    <w:rsid w:val="004A6CFD"/>
    <w:rsid w:val="004B2A8E"/>
    <w:rsid w:val="004B37CD"/>
    <w:rsid w:val="004B5094"/>
    <w:rsid w:val="004B56AB"/>
    <w:rsid w:val="004C1FD1"/>
    <w:rsid w:val="004C5BFB"/>
    <w:rsid w:val="004D2B5B"/>
    <w:rsid w:val="004D44EA"/>
    <w:rsid w:val="004D5ECC"/>
    <w:rsid w:val="004D6102"/>
    <w:rsid w:val="004E270D"/>
    <w:rsid w:val="004F09E8"/>
    <w:rsid w:val="004F2255"/>
    <w:rsid w:val="004F45BA"/>
    <w:rsid w:val="004F4A8F"/>
    <w:rsid w:val="004F766D"/>
    <w:rsid w:val="005037F3"/>
    <w:rsid w:val="00510C36"/>
    <w:rsid w:val="00512A0C"/>
    <w:rsid w:val="00515209"/>
    <w:rsid w:val="0051593C"/>
    <w:rsid w:val="00516DEC"/>
    <w:rsid w:val="005171BD"/>
    <w:rsid w:val="005211E0"/>
    <w:rsid w:val="005215AD"/>
    <w:rsid w:val="00526250"/>
    <w:rsid w:val="0052664A"/>
    <w:rsid w:val="00532DED"/>
    <w:rsid w:val="00544954"/>
    <w:rsid w:val="00550A43"/>
    <w:rsid w:val="0056029A"/>
    <w:rsid w:val="005609D1"/>
    <w:rsid w:val="00560ABF"/>
    <w:rsid w:val="00564F3F"/>
    <w:rsid w:val="005654CD"/>
    <w:rsid w:val="00572365"/>
    <w:rsid w:val="00572457"/>
    <w:rsid w:val="0057290A"/>
    <w:rsid w:val="005769FC"/>
    <w:rsid w:val="00576D83"/>
    <w:rsid w:val="00580102"/>
    <w:rsid w:val="00584340"/>
    <w:rsid w:val="0058550F"/>
    <w:rsid w:val="005855E0"/>
    <w:rsid w:val="00585CD1"/>
    <w:rsid w:val="00587525"/>
    <w:rsid w:val="0059006E"/>
    <w:rsid w:val="00595F59"/>
    <w:rsid w:val="0059633A"/>
    <w:rsid w:val="005A10B3"/>
    <w:rsid w:val="005A6227"/>
    <w:rsid w:val="005A6AB5"/>
    <w:rsid w:val="005B2155"/>
    <w:rsid w:val="005B738A"/>
    <w:rsid w:val="005D2472"/>
    <w:rsid w:val="005D4305"/>
    <w:rsid w:val="005D55C6"/>
    <w:rsid w:val="005E6118"/>
    <w:rsid w:val="005F4895"/>
    <w:rsid w:val="00604C03"/>
    <w:rsid w:val="00604CE0"/>
    <w:rsid w:val="00604F2C"/>
    <w:rsid w:val="00606266"/>
    <w:rsid w:val="00613352"/>
    <w:rsid w:val="006223F6"/>
    <w:rsid w:val="00622C0C"/>
    <w:rsid w:val="00623B15"/>
    <w:rsid w:val="00630D6A"/>
    <w:rsid w:val="00635C11"/>
    <w:rsid w:val="006373A5"/>
    <w:rsid w:val="006378D4"/>
    <w:rsid w:val="00645A94"/>
    <w:rsid w:val="006567D7"/>
    <w:rsid w:val="006655F6"/>
    <w:rsid w:val="00670DAA"/>
    <w:rsid w:val="00671F1A"/>
    <w:rsid w:val="0067306F"/>
    <w:rsid w:val="00675323"/>
    <w:rsid w:val="00676784"/>
    <w:rsid w:val="006801A1"/>
    <w:rsid w:val="006832D1"/>
    <w:rsid w:val="006844CC"/>
    <w:rsid w:val="00690049"/>
    <w:rsid w:val="00691E2D"/>
    <w:rsid w:val="00694D9D"/>
    <w:rsid w:val="00697056"/>
    <w:rsid w:val="006A476B"/>
    <w:rsid w:val="006A4BEC"/>
    <w:rsid w:val="006B0B5E"/>
    <w:rsid w:val="006B4C0F"/>
    <w:rsid w:val="006C1104"/>
    <w:rsid w:val="006C39B9"/>
    <w:rsid w:val="006D3BF0"/>
    <w:rsid w:val="006D68D8"/>
    <w:rsid w:val="006E0A0A"/>
    <w:rsid w:val="006E18B4"/>
    <w:rsid w:val="006E20DC"/>
    <w:rsid w:val="006E2CE5"/>
    <w:rsid w:val="006E6034"/>
    <w:rsid w:val="006F655B"/>
    <w:rsid w:val="007015B6"/>
    <w:rsid w:val="007024A6"/>
    <w:rsid w:val="0070317E"/>
    <w:rsid w:val="0070445A"/>
    <w:rsid w:val="00705801"/>
    <w:rsid w:val="00714A8C"/>
    <w:rsid w:val="00715A21"/>
    <w:rsid w:val="00717ABA"/>
    <w:rsid w:val="007212D5"/>
    <w:rsid w:val="007240E4"/>
    <w:rsid w:val="0073383B"/>
    <w:rsid w:val="00735471"/>
    <w:rsid w:val="00735C63"/>
    <w:rsid w:val="00736002"/>
    <w:rsid w:val="00740222"/>
    <w:rsid w:val="00740FA8"/>
    <w:rsid w:val="00744EF2"/>
    <w:rsid w:val="00745A79"/>
    <w:rsid w:val="007473CE"/>
    <w:rsid w:val="007519BF"/>
    <w:rsid w:val="007601B0"/>
    <w:rsid w:val="00764B8E"/>
    <w:rsid w:val="007654A6"/>
    <w:rsid w:val="007656F5"/>
    <w:rsid w:val="007711E4"/>
    <w:rsid w:val="007732DD"/>
    <w:rsid w:val="007804E1"/>
    <w:rsid w:val="007806B2"/>
    <w:rsid w:val="0078127D"/>
    <w:rsid w:val="00782D19"/>
    <w:rsid w:val="00785037"/>
    <w:rsid w:val="007862A4"/>
    <w:rsid w:val="007932CC"/>
    <w:rsid w:val="00796E0A"/>
    <w:rsid w:val="0079720D"/>
    <w:rsid w:val="007A053C"/>
    <w:rsid w:val="007A4141"/>
    <w:rsid w:val="007A4A92"/>
    <w:rsid w:val="007A63C5"/>
    <w:rsid w:val="007B238A"/>
    <w:rsid w:val="007B5056"/>
    <w:rsid w:val="007C0AF5"/>
    <w:rsid w:val="007C1BB8"/>
    <w:rsid w:val="007C4CE2"/>
    <w:rsid w:val="007C4D80"/>
    <w:rsid w:val="007C5ACC"/>
    <w:rsid w:val="007C6FAE"/>
    <w:rsid w:val="007D3600"/>
    <w:rsid w:val="007D4312"/>
    <w:rsid w:val="007D4374"/>
    <w:rsid w:val="007D4830"/>
    <w:rsid w:val="007D518D"/>
    <w:rsid w:val="007D714D"/>
    <w:rsid w:val="007E0C03"/>
    <w:rsid w:val="007E141C"/>
    <w:rsid w:val="007E1651"/>
    <w:rsid w:val="007E7B42"/>
    <w:rsid w:val="007F5064"/>
    <w:rsid w:val="007F6121"/>
    <w:rsid w:val="007F6278"/>
    <w:rsid w:val="00801427"/>
    <w:rsid w:val="0080261B"/>
    <w:rsid w:val="0080616A"/>
    <w:rsid w:val="00811CD2"/>
    <w:rsid w:val="0081291C"/>
    <w:rsid w:val="00824AC4"/>
    <w:rsid w:val="00826ED4"/>
    <w:rsid w:val="00827457"/>
    <w:rsid w:val="00830389"/>
    <w:rsid w:val="00845FDF"/>
    <w:rsid w:val="00847F70"/>
    <w:rsid w:val="0085245A"/>
    <w:rsid w:val="0085270F"/>
    <w:rsid w:val="00853D28"/>
    <w:rsid w:val="00853EE5"/>
    <w:rsid w:val="00854E99"/>
    <w:rsid w:val="00855911"/>
    <w:rsid w:val="00861057"/>
    <w:rsid w:val="00861DE0"/>
    <w:rsid w:val="00863A08"/>
    <w:rsid w:val="00866E30"/>
    <w:rsid w:val="00870F2D"/>
    <w:rsid w:val="00872765"/>
    <w:rsid w:val="0087282C"/>
    <w:rsid w:val="00880933"/>
    <w:rsid w:val="00881E1B"/>
    <w:rsid w:val="0089021A"/>
    <w:rsid w:val="00891162"/>
    <w:rsid w:val="00892BD5"/>
    <w:rsid w:val="008956AB"/>
    <w:rsid w:val="008A0C5C"/>
    <w:rsid w:val="008A3E95"/>
    <w:rsid w:val="008A4BFA"/>
    <w:rsid w:val="008A4EA1"/>
    <w:rsid w:val="008A5FF1"/>
    <w:rsid w:val="008B1AF7"/>
    <w:rsid w:val="008B1DF1"/>
    <w:rsid w:val="008B1F39"/>
    <w:rsid w:val="008B284A"/>
    <w:rsid w:val="008B6914"/>
    <w:rsid w:val="008D04BA"/>
    <w:rsid w:val="008D0874"/>
    <w:rsid w:val="008D0BD7"/>
    <w:rsid w:val="008D274F"/>
    <w:rsid w:val="008D6B11"/>
    <w:rsid w:val="008F3EFA"/>
    <w:rsid w:val="008F447D"/>
    <w:rsid w:val="00900D0A"/>
    <w:rsid w:val="009015A5"/>
    <w:rsid w:val="00902F5D"/>
    <w:rsid w:val="00903662"/>
    <w:rsid w:val="00910FA3"/>
    <w:rsid w:val="009126A2"/>
    <w:rsid w:val="00912B1C"/>
    <w:rsid w:val="0091399F"/>
    <w:rsid w:val="009265FF"/>
    <w:rsid w:val="009277D6"/>
    <w:rsid w:val="00927A07"/>
    <w:rsid w:val="00930903"/>
    <w:rsid w:val="009316A7"/>
    <w:rsid w:val="00933736"/>
    <w:rsid w:val="009342E7"/>
    <w:rsid w:val="009402D9"/>
    <w:rsid w:val="00940E0C"/>
    <w:rsid w:val="00941CE5"/>
    <w:rsid w:val="0094482D"/>
    <w:rsid w:val="00947DE6"/>
    <w:rsid w:val="00952D19"/>
    <w:rsid w:val="00953D9D"/>
    <w:rsid w:val="0095756A"/>
    <w:rsid w:val="00962323"/>
    <w:rsid w:val="00963B62"/>
    <w:rsid w:val="00970090"/>
    <w:rsid w:val="0097205B"/>
    <w:rsid w:val="009760AA"/>
    <w:rsid w:val="00980EC1"/>
    <w:rsid w:val="009825BD"/>
    <w:rsid w:val="00983A8B"/>
    <w:rsid w:val="00996620"/>
    <w:rsid w:val="00996D47"/>
    <w:rsid w:val="00997F16"/>
    <w:rsid w:val="009A5D1D"/>
    <w:rsid w:val="009B4E59"/>
    <w:rsid w:val="009B7420"/>
    <w:rsid w:val="009B7A28"/>
    <w:rsid w:val="009C5427"/>
    <w:rsid w:val="009C5E9A"/>
    <w:rsid w:val="009C6521"/>
    <w:rsid w:val="009D068F"/>
    <w:rsid w:val="009D0C62"/>
    <w:rsid w:val="009D1AA3"/>
    <w:rsid w:val="009D5374"/>
    <w:rsid w:val="009D79A5"/>
    <w:rsid w:val="009E087E"/>
    <w:rsid w:val="009E71FB"/>
    <w:rsid w:val="009F099A"/>
    <w:rsid w:val="009F0FD7"/>
    <w:rsid w:val="00A02DA3"/>
    <w:rsid w:val="00A04C6B"/>
    <w:rsid w:val="00A12087"/>
    <w:rsid w:val="00A17452"/>
    <w:rsid w:val="00A32E96"/>
    <w:rsid w:val="00A355F9"/>
    <w:rsid w:val="00A360B2"/>
    <w:rsid w:val="00A36A9C"/>
    <w:rsid w:val="00A44FA6"/>
    <w:rsid w:val="00A519A7"/>
    <w:rsid w:val="00A5201C"/>
    <w:rsid w:val="00A52A5D"/>
    <w:rsid w:val="00A5424E"/>
    <w:rsid w:val="00A5437B"/>
    <w:rsid w:val="00A5589A"/>
    <w:rsid w:val="00A60191"/>
    <w:rsid w:val="00A614F3"/>
    <w:rsid w:val="00A7003F"/>
    <w:rsid w:val="00A7268D"/>
    <w:rsid w:val="00A77C9D"/>
    <w:rsid w:val="00A838D4"/>
    <w:rsid w:val="00A840A2"/>
    <w:rsid w:val="00A86B11"/>
    <w:rsid w:val="00AA738D"/>
    <w:rsid w:val="00AA76DF"/>
    <w:rsid w:val="00AB4DAB"/>
    <w:rsid w:val="00AB54CA"/>
    <w:rsid w:val="00AB78B6"/>
    <w:rsid w:val="00AC22CB"/>
    <w:rsid w:val="00AC552D"/>
    <w:rsid w:val="00AC6528"/>
    <w:rsid w:val="00AC7BE6"/>
    <w:rsid w:val="00AD1C05"/>
    <w:rsid w:val="00AD3686"/>
    <w:rsid w:val="00AD39BB"/>
    <w:rsid w:val="00AD43B8"/>
    <w:rsid w:val="00AD4435"/>
    <w:rsid w:val="00AD6684"/>
    <w:rsid w:val="00AE0B4A"/>
    <w:rsid w:val="00AE0F3B"/>
    <w:rsid w:val="00AE3158"/>
    <w:rsid w:val="00AE39B5"/>
    <w:rsid w:val="00AF245A"/>
    <w:rsid w:val="00AF5174"/>
    <w:rsid w:val="00B04F52"/>
    <w:rsid w:val="00B0616D"/>
    <w:rsid w:val="00B07C1C"/>
    <w:rsid w:val="00B1446D"/>
    <w:rsid w:val="00B22147"/>
    <w:rsid w:val="00B233B3"/>
    <w:rsid w:val="00B24013"/>
    <w:rsid w:val="00B259FF"/>
    <w:rsid w:val="00B32FF7"/>
    <w:rsid w:val="00B40D72"/>
    <w:rsid w:val="00B449EA"/>
    <w:rsid w:val="00B45188"/>
    <w:rsid w:val="00B46A78"/>
    <w:rsid w:val="00B47CDB"/>
    <w:rsid w:val="00B51548"/>
    <w:rsid w:val="00B54753"/>
    <w:rsid w:val="00B55968"/>
    <w:rsid w:val="00B569D6"/>
    <w:rsid w:val="00B56C7D"/>
    <w:rsid w:val="00B57BA5"/>
    <w:rsid w:val="00B6030F"/>
    <w:rsid w:val="00B71561"/>
    <w:rsid w:val="00B72774"/>
    <w:rsid w:val="00B74B40"/>
    <w:rsid w:val="00B76923"/>
    <w:rsid w:val="00B8209C"/>
    <w:rsid w:val="00B828A0"/>
    <w:rsid w:val="00B86CDD"/>
    <w:rsid w:val="00B86F2E"/>
    <w:rsid w:val="00B87B3E"/>
    <w:rsid w:val="00B907FB"/>
    <w:rsid w:val="00BA2A43"/>
    <w:rsid w:val="00BA71DC"/>
    <w:rsid w:val="00BB13CD"/>
    <w:rsid w:val="00BB7816"/>
    <w:rsid w:val="00BC0270"/>
    <w:rsid w:val="00BC28D1"/>
    <w:rsid w:val="00BC47CA"/>
    <w:rsid w:val="00BC5122"/>
    <w:rsid w:val="00BD086E"/>
    <w:rsid w:val="00BD13DD"/>
    <w:rsid w:val="00BD3924"/>
    <w:rsid w:val="00BD421A"/>
    <w:rsid w:val="00BE57CD"/>
    <w:rsid w:val="00BF155A"/>
    <w:rsid w:val="00BF2A13"/>
    <w:rsid w:val="00BF2AF5"/>
    <w:rsid w:val="00BF4590"/>
    <w:rsid w:val="00BF4863"/>
    <w:rsid w:val="00BF775B"/>
    <w:rsid w:val="00C04F81"/>
    <w:rsid w:val="00C1033A"/>
    <w:rsid w:val="00C14656"/>
    <w:rsid w:val="00C208FE"/>
    <w:rsid w:val="00C21787"/>
    <w:rsid w:val="00C223D7"/>
    <w:rsid w:val="00C24742"/>
    <w:rsid w:val="00C24E44"/>
    <w:rsid w:val="00C252B5"/>
    <w:rsid w:val="00C30E03"/>
    <w:rsid w:val="00C40148"/>
    <w:rsid w:val="00C4483C"/>
    <w:rsid w:val="00C44A33"/>
    <w:rsid w:val="00C44C7D"/>
    <w:rsid w:val="00C44FEC"/>
    <w:rsid w:val="00C52E4D"/>
    <w:rsid w:val="00C534AB"/>
    <w:rsid w:val="00C560D5"/>
    <w:rsid w:val="00C6099E"/>
    <w:rsid w:val="00C60AD0"/>
    <w:rsid w:val="00C61B34"/>
    <w:rsid w:val="00C61C09"/>
    <w:rsid w:val="00C63C80"/>
    <w:rsid w:val="00C644E4"/>
    <w:rsid w:val="00C66949"/>
    <w:rsid w:val="00C72333"/>
    <w:rsid w:val="00C732D8"/>
    <w:rsid w:val="00C73623"/>
    <w:rsid w:val="00C73AF7"/>
    <w:rsid w:val="00C763C5"/>
    <w:rsid w:val="00C76713"/>
    <w:rsid w:val="00C82256"/>
    <w:rsid w:val="00C860DA"/>
    <w:rsid w:val="00C865B2"/>
    <w:rsid w:val="00C9025B"/>
    <w:rsid w:val="00C90A0C"/>
    <w:rsid w:val="00C94006"/>
    <w:rsid w:val="00C942EE"/>
    <w:rsid w:val="00CA1B1B"/>
    <w:rsid w:val="00CB0725"/>
    <w:rsid w:val="00CB2344"/>
    <w:rsid w:val="00CB2EB8"/>
    <w:rsid w:val="00CB7391"/>
    <w:rsid w:val="00CC22BC"/>
    <w:rsid w:val="00CD61C0"/>
    <w:rsid w:val="00CD7B5A"/>
    <w:rsid w:val="00CE5D61"/>
    <w:rsid w:val="00CE70BC"/>
    <w:rsid w:val="00CF40D6"/>
    <w:rsid w:val="00CF4771"/>
    <w:rsid w:val="00CF61FB"/>
    <w:rsid w:val="00D10976"/>
    <w:rsid w:val="00D1151B"/>
    <w:rsid w:val="00D14716"/>
    <w:rsid w:val="00D1652B"/>
    <w:rsid w:val="00D21741"/>
    <w:rsid w:val="00D2608D"/>
    <w:rsid w:val="00D26ABC"/>
    <w:rsid w:val="00D32159"/>
    <w:rsid w:val="00D324A0"/>
    <w:rsid w:val="00D33C9C"/>
    <w:rsid w:val="00D34001"/>
    <w:rsid w:val="00D361E8"/>
    <w:rsid w:val="00D42D33"/>
    <w:rsid w:val="00D43513"/>
    <w:rsid w:val="00D50257"/>
    <w:rsid w:val="00D519FE"/>
    <w:rsid w:val="00D51D98"/>
    <w:rsid w:val="00D526E6"/>
    <w:rsid w:val="00D532AF"/>
    <w:rsid w:val="00D57747"/>
    <w:rsid w:val="00D62804"/>
    <w:rsid w:val="00D628B4"/>
    <w:rsid w:val="00D660B0"/>
    <w:rsid w:val="00D71456"/>
    <w:rsid w:val="00D71729"/>
    <w:rsid w:val="00D72AF0"/>
    <w:rsid w:val="00D74D59"/>
    <w:rsid w:val="00D77557"/>
    <w:rsid w:val="00D8330F"/>
    <w:rsid w:val="00D83DFE"/>
    <w:rsid w:val="00D85559"/>
    <w:rsid w:val="00D87482"/>
    <w:rsid w:val="00D91F13"/>
    <w:rsid w:val="00DA0A7C"/>
    <w:rsid w:val="00DA1107"/>
    <w:rsid w:val="00DA336F"/>
    <w:rsid w:val="00DA4294"/>
    <w:rsid w:val="00DB5832"/>
    <w:rsid w:val="00DC044B"/>
    <w:rsid w:val="00DD61B0"/>
    <w:rsid w:val="00DE0E9B"/>
    <w:rsid w:val="00DE7ABD"/>
    <w:rsid w:val="00DF0817"/>
    <w:rsid w:val="00DF37A5"/>
    <w:rsid w:val="00E0284F"/>
    <w:rsid w:val="00E04D30"/>
    <w:rsid w:val="00E12469"/>
    <w:rsid w:val="00E168B7"/>
    <w:rsid w:val="00E16CAE"/>
    <w:rsid w:val="00E1709F"/>
    <w:rsid w:val="00E1778D"/>
    <w:rsid w:val="00E20B65"/>
    <w:rsid w:val="00E22DD8"/>
    <w:rsid w:val="00E23E85"/>
    <w:rsid w:val="00E2729C"/>
    <w:rsid w:val="00E275DB"/>
    <w:rsid w:val="00E30E49"/>
    <w:rsid w:val="00E3181D"/>
    <w:rsid w:val="00E33E25"/>
    <w:rsid w:val="00E34FA3"/>
    <w:rsid w:val="00E35CBD"/>
    <w:rsid w:val="00E3741E"/>
    <w:rsid w:val="00E41553"/>
    <w:rsid w:val="00E42C1D"/>
    <w:rsid w:val="00E456AF"/>
    <w:rsid w:val="00E4596C"/>
    <w:rsid w:val="00E45EA4"/>
    <w:rsid w:val="00E56EFC"/>
    <w:rsid w:val="00E658A4"/>
    <w:rsid w:val="00E71236"/>
    <w:rsid w:val="00E71DB2"/>
    <w:rsid w:val="00E71FE5"/>
    <w:rsid w:val="00E725F3"/>
    <w:rsid w:val="00E767B4"/>
    <w:rsid w:val="00E76CDD"/>
    <w:rsid w:val="00E810A9"/>
    <w:rsid w:val="00E86F5D"/>
    <w:rsid w:val="00E92EAD"/>
    <w:rsid w:val="00E95847"/>
    <w:rsid w:val="00E97708"/>
    <w:rsid w:val="00EA0CAD"/>
    <w:rsid w:val="00EA3738"/>
    <w:rsid w:val="00EA5947"/>
    <w:rsid w:val="00EA7531"/>
    <w:rsid w:val="00EB1418"/>
    <w:rsid w:val="00EB24B0"/>
    <w:rsid w:val="00EB3BB3"/>
    <w:rsid w:val="00EB5FBC"/>
    <w:rsid w:val="00EB6540"/>
    <w:rsid w:val="00EC18A6"/>
    <w:rsid w:val="00EC1C3C"/>
    <w:rsid w:val="00EC4503"/>
    <w:rsid w:val="00EC5CFB"/>
    <w:rsid w:val="00ED0124"/>
    <w:rsid w:val="00ED028D"/>
    <w:rsid w:val="00ED07D7"/>
    <w:rsid w:val="00ED0EFE"/>
    <w:rsid w:val="00ED18F8"/>
    <w:rsid w:val="00ED5137"/>
    <w:rsid w:val="00ED714A"/>
    <w:rsid w:val="00EE0C80"/>
    <w:rsid w:val="00EE2F75"/>
    <w:rsid w:val="00EF0AE5"/>
    <w:rsid w:val="00EF2CB5"/>
    <w:rsid w:val="00EF385E"/>
    <w:rsid w:val="00EF3F98"/>
    <w:rsid w:val="00EF6F42"/>
    <w:rsid w:val="00F006D3"/>
    <w:rsid w:val="00F010E7"/>
    <w:rsid w:val="00F01582"/>
    <w:rsid w:val="00F03FA2"/>
    <w:rsid w:val="00F06D44"/>
    <w:rsid w:val="00F11218"/>
    <w:rsid w:val="00F14F88"/>
    <w:rsid w:val="00F156B0"/>
    <w:rsid w:val="00F15A6A"/>
    <w:rsid w:val="00F1688F"/>
    <w:rsid w:val="00F25402"/>
    <w:rsid w:val="00F26F33"/>
    <w:rsid w:val="00F3658C"/>
    <w:rsid w:val="00F452F2"/>
    <w:rsid w:val="00F47D77"/>
    <w:rsid w:val="00F504F5"/>
    <w:rsid w:val="00F51FAA"/>
    <w:rsid w:val="00F522AF"/>
    <w:rsid w:val="00F5428A"/>
    <w:rsid w:val="00F54604"/>
    <w:rsid w:val="00F553FE"/>
    <w:rsid w:val="00F56AE9"/>
    <w:rsid w:val="00F61114"/>
    <w:rsid w:val="00F63E85"/>
    <w:rsid w:val="00F70ACF"/>
    <w:rsid w:val="00F749F3"/>
    <w:rsid w:val="00F75F17"/>
    <w:rsid w:val="00F760B7"/>
    <w:rsid w:val="00F77900"/>
    <w:rsid w:val="00F869B5"/>
    <w:rsid w:val="00F9219C"/>
    <w:rsid w:val="00F92DA8"/>
    <w:rsid w:val="00F94C0B"/>
    <w:rsid w:val="00F9501F"/>
    <w:rsid w:val="00F95033"/>
    <w:rsid w:val="00F956FA"/>
    <w:rsid w:val="00FA3111"/>
    <w:rsid w:val="00FA3B46"/>
    <w:rsid w:val="00FB0ADC"/>
    <w:rsid w:val="00FB6600"/>
    <w:rsid w:val="00FB721B"/>
    <w:rsid w:val="00FB78BB"/>
    <w:rsid w:val="00FB7F1E"/>
    <w:rsid w:val="00FC0A7D"/>
    <w:rsid w:val="00FC1F86"/>
    <w:rsid w:val="00FC29C9"/>
    <w:rsid w:val="00FD09A2"/>
    <w:rsid w:val="00FD0CD7"/>
    <w:rsid w:val="00FD16AE"/>
    <w:rsid w:val="00FD2BB6"/>
    <w:rsid w:val="00FD65B8"/>
    <w:rsid w:val="00FD6B1D"/>
    <w:rsid w:val="00FD6EF9"/>
    <w:rsid w:val="00FD77EF"/>
    <w:rsid w:val="00FE2787"/>
    <w:rsid w:val="00FE5722"/>
    <w:rsid w:val="00FE76E1"/>
    <w:rsid w:val="00FF2BA2"/>
    <w:rsid w:val="00FF646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EBAB8F77-9097-425F-9549-40FDC234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4391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567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67D7"/>
    <w:pPr>
      <w:tabs>
        <w:tab w:val="center" w:pos="4536"/>
        <w:tab w:val="right" w:pos="9072"/>
      </w:tabs>
    </w:pPr>
  </w:style>
  <w:style w:type="character" w:styleId="Hyperlink">
    <w:name w:val="Hyperlink"/>
    <w:rsid w:val="00244391"/>
    <w:rPr>
      <w:color w:val="0000FF"/>
      <w:u w:val="single"/>
    </w:rPr>
  </w:style>
  <w:style w:type="character" w:styleId="Seitenzahl">
    <w:name w:val="page number"/>
    <w:basedOn w:val="Absatz-Standardschriftart"/>
    <w:rsid w:val="005A10B3"/>
  </w:style>
  <w:style w:type="paragraph" w:styleId="Sprechblasentext">
    <w:name w:val="Balloon Text"/>
    <w:basedOn w:val="Standard"/>
    <w:semiHidden/>
    <w:rsid w:val="00C644E4"/>
    <w:rPr>
      <w:rFonts w:ascii="Tahoma" w:hAnsi="Tahoma" w:cs="Tahoma"/>
      <w:sz w:val="16"/>
      <w:szCs w:val="16"/>
    </w:rPr>
  </w:style>
  <w:style w:type="paragraph" w:customStyle="1" w:styleId="Subheadline">
    <w:name w:val="Subheadline"/>
    <w:basedOn w:val="Standard"/>
    <w:uiPriority w:val="99"/>
    <w:rsid w:val="00F61114"/>
    <w:pPr>
      <w:autoSpaceDE w:val="0"/>
      <w:autoSpaceDN w:val="0"/>
      <w:adjustRightInd w:val="0"/>
      <w:spacing w:line="350" w:lineRule="atLeast"/>
      <w:textAlignment w:val="center"/>
    </w:pPr>
    <w:rPr>
      <w:rFonts w:ascii="Klavika Medium" w:hAnsi="Klavika Medium" w:cs="Klavika Medium"/>
      <w:color w:val="3C3C3B"/>
      <w:sz w:val="34"/>
      <w:szCs w:val="34"/>
    </w:rPr>
  </w:style>
  <w:style w:type="paragraph" w:customStyle="1" w:styleId="Flietext">
    <w:name w:val="Fließtext"/>
    <w:basedOn w:val="Standard"/>
    <w:uiPriority w:val="99"/>
    <w:rsid w:val="00E71236"/>
    <w:pPr>
      <w:autoSpaceDE w:val="0"/>
      <w:autoSpaceDN w:val="0"/>
      <w:adjustRightInd w:val="0"/>
      <w:spacing w:line="240" w:lineRule="atLeast"/>
      <w:textAlignment w:val="center"/>
    </w:pPr>
    <w:rPr>
      <w:rFonts w:ascii="Klavika Regular" w:hAnsi="Klavika Regular" w:cs="Klavika Regular"/>
      <w:color w:val="3C3C3B"/>
      <w:sz w:val="20"/>
    </w:rPr>
  </w:style>
  <w:style w:type="character" w:customStyle="1" w:styleId="Anleser">
    <w:name w:val="Anleser"/>
    <w:uiPriority w:val="99"/>
    <w:rsid w:val="00E71236"/>
    <w:rPr>
      <w:b/>
      <w:bCs/>
    </w:rPr>
  </w:style>
  <w:style w:type="paragraph" w:customStyle="1" w:styleId="Bildunterschrift">
    <w:name w:val="Bildunterschrift"/>
    <w:basedOn w:val="Standard"/>
    <w:uiPriority w:val="99"/>
    <w:rsid w:val="00B56C7D"/>
    <w:pPr>
      <w:autoSpaceDE w:val="0"/>
      <w:autoSpaceDN w:val="0"/>
      <w:adjustRightInd w:val="0"/>
      <w:spacing w:line="288" w:lineRule="auto"/>
      <w:textAlignment w:val="center"/>
    </w:pPr>
    <w:rPr>
      <w:rFonts w:ascii="Klavika Regular" w:hAnsi="Klavika Regular" w:cs="Klavika Regular"/>
      <w:i/>
      <w:iCs/>
      <w:color w:val="3C3C3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sennebog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SENNEBOGEN 6180 electric duty cycle crane for clay mining</vt:lpstr>
    </vt:vector>
  </TitlesOfParts>
  <Company>SENNEBOGEN</Company>
  <LinksUpToDate>false</LinksUpToDate>
  <CharactersWithSpaces>3569</CharactersWithSpaces>
  <SharedDoc>false</SharedDoc>
  <HLinks>
    <vt:vector size="6" baseType="variant">
      <vt:variant>
        <vt:i4>4194418</vt:i4>
      </vt:variant>
      <vt:variant>
        <vt:i4>0</vt:i4>
      </vt:variant>
      <vt:variant>
        <vt:i4>0</vt:i4>
      </vt:variant>
      <vt:variant>
        <vt:i4>5</vt:i4>
      </vt:variant>
      <vt:variant>
        <vt:lpwstr>mailto:presse@sennebogen.de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SENNEBOGEN 6180 electric duty cycle crane for clay mining</dc:title>
  <dc:subject/>
  <dc:creator>baums</dc:creator>
  <cp:keywords/>
  <cp:lastModifiedBy>Attenhauser Florian</cp:lastModifiedBy>
  <cp:revision>2</cp:revision>
  <cp:lastPrinted>2017-12-13T08:39:00Z</cp:lastPrinted>
  <dcterms:created xsi:type="dcterms:W3CDTF">2019-03-12T08:34:00Z</dcterms:created>
  <dcterms:modified xsi:type="dcterms:W3CDTF">2019-03-12T08:34:00Z</dcterms:modified>
</cp:coreProperties>
</file>